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8173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Москва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«____»____________20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>23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AA3F4F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</w:t>
      </w:r>
      <w:r w:rsidR="00BA6204">
        <w:rPr>
          <w:rFonts w:ascii="Tahoma" w:eastAsia="Times New Roman" w:hAnsi="Tahoma" w:cs="Tahoma"/>
          <w:sz w:val="20"/>
          <w:szCs w:val="20"/>
          <w:lang w:eastAsia="ru-RU"/>
        </w:rPr>
        <w:t>»</w:t>
      </w:r>
      <w:r w:rsidR="003D4FA6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 АО «ЭнергосбыТ Плюс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</w:t>
      </w:r>
      <w:r w:rsidR="002F35E6">
        <w:rPr>
          <w:rFonts w:ascii="Tahoma" w:eastAsia="Times New Roman" w:hAnsi="Tahoma" w:cs="Tahoma"/>
          <w:sz w:val="20"/>
          <w:szCs w:val="20"/>
          <w:lang w:eastAsia="ru-RU"/>
        </w:rPr>
        <w:t>Покупатель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директора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по ИТ Азизова Курбонали Рахимовича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, действующего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д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оверенности от 12 сентября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2022 г.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  <w:r w:rsidR="00BA6204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 (сокращенное наименование: _____________</w:t>
      </w:r>
      <w:r w:rsidR="00AE0F6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«Поставщик», в лице </w:t>
      </w:r>
      <w:r w:rsidR="00595AAF">
        <w:rPr>
          <w:rFonts w:ascii="Tahoma" w:eastAsia="Times New Roman" w:hAnsi="Tahoma" w:cs="Tahoma"/>
          <w:sz w:val="20"/>
          <w:szCs w:val="20"/>
          <w:lang w:eastAsia="ru-RU"/>
        </w:rPr>
        <w:t>____________________________</w:t>
      </w:r>
      <w:r w:rsidR="00AE0F63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="00595AAF">
        <w:rPr>
          <w:rFonts w:ascii="Tahoma" w:eastAsia="Times New Roman" w:hAnsi="Tahoma" w:cs="Tahoma"/>
          <w:sz w:val="20"/>
          <w:szCs w:val="20"/>
          <w:lang w:eastAsia="ru-RU"/>
        </w:rPr>
        <w:t>действующего на основании 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8173A3">
        <w:rPr>
          <w:rFonts w:ascii="Tahoma" w:hAnsi="Tahoma" w:cs="Tahoma"/>
          <w:sz w:val="20"/>
          <w:szCs w:val="20"/>
        </w:rPr>
        <w:t xml:space="preserve"> Продукции</w:t>
      </w:r>
      <w:r w:rsidR="008173A3"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 w:rsidR="008173A3">
        <w:rPr>
          <w:rFonts w:ascii="Tahoma" w:hAnsi="Tahoma" w:cs="Tahoma"/>
          <w:sz w:val="20"/>
          <w:szCs w:val="20"/>
        </w:rPr>
        <w:t xml:space="preserve">33 от 30.01.2018 </w:t>
      </w:r>
      <w:r w:rsidR="008173A3"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="008173A3" w:rsidRPr="00412AA0">
        <w:rPr>
          <w:rFonts w:ascii="Tahoma" w:hAnsi="Tahoma" w:cs="Tahoma"/>
          <w:sz w:val="20"/>
          <w:szCs w:val="20"/>
        </w:rPr>
        <w:t>h</w:t>
      </w:r>
      <w:r w:rsidR="008173A3" w:rsidRPr="00631FC7">
        <w:rPr>
          <w:rFonts w:ascii="Tahoma" w:hAnsi="Tahoma" w:cs="Tahoma"/>
          <w:sz w:val="20"/>
          <w:szCs w:val="20"/>
        </w:rPr>
        <w:t>http://zakupki.tplusgroup.ru/terms/</w:t>
      </w:r>
      <w:r w:rsidR="008173A3"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1A5A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3D7D99">
        <w:rPr>
          <w:rFonts w:ascii="Tahoma" w:eastAsia="Times New Roman" w:hAnsi="Tahoma" w:cs="Tahoma"/>
          <w:sz w:val="20"/>
          <w:szCs w:val="20"/>
          <w:lang w:eastAsia="ru-RU"/>
        </w:rPr>
        <w:t>источники бесперебойного питания (ИБП</w:t>
      </w:r>
      <w:r w:rsidR="00452DBB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7C6D40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5C172D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5C172D">
        <w:rPr>
          <w:rFonts w:ascii="Tahoma" w:hAnsi="Tahoma" w:cs="Tahoma"/>
          <w:sz w:val="20"/>
        </w:rPr>
        <w:t>Партиями</w:t>
      </w:r>
      <w:r w:rsidRPr="005C172D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5C172D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5C172D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1A5A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5C172D">
        <w:rPr>
          <w:rFonts w:ascii="Tahoma" w:hAnsi="Tahoma" w:cs="Tahoma"/>
          <w:sz w:val="20"/>
        </w:rPr>
        <w:t>Поставщика в</w:t>
      </w:r>
      <w:r w:rsidRPr="00DB1A5A">
        <w:rPr>
          <w:rFonts w:ascii="Tahoma" w:hAnsi="Tahoma" w:cs="Tahoma"/>
          <w:sz w:val="20"/>
        </w:rPr>
        <w:t xml:space="preserve"> течение 48 </w:t>
      </w:r>
      <w:r w:rsidRPr="005C172D">
        <w:rPr>
          <w:rFonts w:ascii="Tahoma" w:hAnsi="Tahoma" w:cs="Tahoma"/>
          <w:sz w:val="20"/>
        </w:rPr>
        <w:t xml:space="preserve">часов </w:t>
      </w:r>
      <w:r w:rsidRPr="00DB1A5A">
        <w:rPr>
          <w:rFonts w:ascii="Tahoma" w:hAnsi="Tahoma" w:cs="Tahoma"/>
          <w:sz w:val="20"/>
        </w:rPr>
        <w:t xml:space="preserve">с момента прибытия Продукции (транспортного средства) в место доставки. 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1A5A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</w:t>
      </w:r>
      <w:r w:rsidR="00A81035" w:rsidRPr="005C172D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5C172D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Поставщика за 7 (семь) календарных дней до начала месяца поставки.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осуществляется автомобильным транспортом.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</w:t>
      </w:r>
      <w:r w:rsidR="00781BCB">
        <w:rPr>
          <w:rFonts w:ascii="Tahoma" w:eastAsia="Times New Roman" w:hAnsi="Tahoma" w:cs="Tahoma"/>
          <w:sz w:val="20"/>
          <w:szCs w:val="20"/>
          <w:lang w:eastAsia="ru-RU"/>
        </w:rPr>
        <w:t>й унифицированной формы ТОРГ-12/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УПД, подписанные Поста</w:t>
      </w:r>
      <w:r w:rsidR="00291FFF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экземплярах;</w:t>
      </w:r>
    </w:p>
    <w:p w:rsidR="00ED4FD8" w:rsidRPr="00ED4FD8" w:rsidRDefault="00ED4FD8" w:rsidP="00ED4FD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D4FD8">
        <w:rPr>
          <w:rFonts w:ascii="Tahoma" w:eastAsia="Times New Roman" w:hAnsi="Tahoma" w:cs="Tahoma"/>
          <w:sz w:val="20"/>
          <w:szCs w:val="20"/>
          <w:lang w:eastAsia="ru-RU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:rsidR="008173A3" w:rsidRPr="00581DB1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5</w:t>
      </w:r>
      <w:r w:rsidRPr="00581DB1">
        <w:rPr>
          <w:rFonts w:ascii="Tahoma" w:hAnsi="Tahoma" w:cs="Tahoma"/>
          <w:i/>
          <w:sz w:val="20"/>
        </w:rPr>
        <w:t xml:space="preserve"> </w:t>
      </w:r>
      <w:r w:rsidRPr="005C172D">
        <w:rPr>
          <w:rFonts w:ascii="Tahoma" w:hAnsi="Tahoma" w:cs="Tahoma"/>
          <w:sz w:val="20"/>
        </w:rPr>
        <w:t>(</w:t>
      </w:r>
      <w:r w:rsidR="001044B4" w:rsidRPr="005C172D">
        <w:rPr>
          <w:rFonts w:ascii="Tahoma" w:hAnsi="Tahoma" w:cs="Tahoma"/>
          <w:sz w:val="20"/>
        </w:rPr>
        <w:t>пятнадцати</w:t>
      </w:r>
      <w:r w:rsidRPr="005C172D">
        <w:rPr>
          <w:rFonts w:ascii="Tahoma" w:hAnsi="Tahoma" w:cs="Tahoma"/>
          <w:sz w:val="20"/>
        </w:rPr>
        <w:t>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5C172D">
        <w:rPr>
          <w:rFonts w:ascii="Tahoma" w:hAnsi="Tahoma" w:cs="Tahoma"/>
          <w:sz w:val="20"/>
        </w:rPr>
        <w:t>товарной накладной (форма ТОРГ-12 или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sz w:val="20"/>
        </w:rPr>
        <w:t>универсального передаточного документа (УПД</w:t>
      </w:r>
      <w:r w:rsidR="009C1CD0">
        <w:rPr>
          <w:rFonts w:ascii="Tahoma" w:hAnsi="Tahoma" w:cs="Tahoma"/>
          <w:sz w:val="20"/>
        </w:rPr>
        <w:t>)</w:t>
      </w:r>
      <w:r w:rsidRPr="00213AB1">
        <w:rPr>
          <w:rFonts w:ascii="Tahoma" w:hAnsi="Tahoma" w:cs="Tahoma"/>
          <w:sz w:val="20"/>
        </w:rPr>
        <w:t>).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 xml:space="preserve">При этом подписание Покупателем товарной накладной </w:t>
      </w:r>
      <w:r w:rsidRPr="00BD7F3A">
        <w:rPr>
          <w:rFonts w:ascii="Tahoma" w:hAnsi="Tahoma" w:cs="Tahoma"/>
          <w:sz w:val="20"/>
        </w:rPr>
        <w:t>или универсального передаточного документа (УПД)</w:t>
      </w:r>
      <w:r>
        <w:rPr>
          <w:rFonts w:ascii="Tahoma" w:hAnsi="Tahoma" w:cs="Tahoma"/>
          <w:sz w:val="20"/>
        </w:rPr>
        <w:t xml:space="preserve"> </w:t>
      </w:r>
      <w:r w:rsidRPr="00581DB1">
        <w:rPr>
          <w:rFonts w:ascii="Tahoma" w:hAnsi="Tahoma" w:cs="Tahoma"/>
          <w:sz w:val="20"/>
        </w:rPr>
        <w:t>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(д</w:t>
      </w:r>
      <w:r w:rsidR="00900C1C">
        <w:rPr>
          <w:rFonts w:ascii="Tahoma" w:hAnsi="Tahoma" w:cs="Tahoma"/>
          <w:sz w:val="20"/>
        </w:rPr>
        <w:t>есяти</w:t>
      </w:r>
      <w:r w:rsidRPr="00DB1A5A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5C172D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C172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подписанной-ого и направленной\-ого ему Поставщиком товарной накладной (форма ТОРГ-12) или</w:t>
      </w:r>
      <w:r w:rsidRPr="005C172D"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</w:t>
      </w:r>
      <w:r w:rsidR="00642696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33D51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5C172D">
        <w:rPr>
          <w:rFonts w:ascii="Tahoma" w:hAnsi="Tahoma" w:cs="Tahoma"/>
          <w:sz w:val="20"/>
          <w:szCs w:val="20"/>
        </w:rPr>
        <w:t>п.п. 2.1. и 2.5. Договора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Pr="006B12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или универсального передаточного документа (УПД)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1A5A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3D51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1A5A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E18AF">
        <w:rPr>
          <w:rFonts w:ascii="Tahoma" w:eastAsia="Times New Roman" w:hAnsi="Tahoma" w:cs="Tahoma"/>
          <w:sz w:val="20"/>
          <w:szCs w:val="20"/>
          <w:lang w:eastAsia="ru-RU"/>
        </w:rPr>
        <w:t>_______________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DE18AF"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A308C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 w:rsidR="00D91A0A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="005201D9">
        <w:rPr>
          <w:rFonts w:ascii="Tahoma" w:eastAsia="Times New Roman" w:hAnsi="Tahoma" w:cs="Tahoma"/>
          <w:sz w:val="20"/>
          <w:szCs w:val="20"/>
          <w:lang w:eastAsia="ru-RU"/>
        </w:rPr>
        <w:t xml:space="preserve">%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91A0A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D91A0A"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="005201D9">
        <w:rPr>
          <w:rFonts w:ascii="Tahoma" w:eastAsia="Times New Roman" w:hAnsi="Tahoma" w:cs="Tahoma"/>
          <w:sz w:val="20"/>
          <w:szCs w:val="20"/>
          <w:lang w:eastAsia="ru-RU"/>
        </w:rPr>
        <w:t>) рубля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E5FD7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="005201D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коп.</w:t>
      </w:r>
    </w:p>
    <w:p w:rsidR="008173A3" w:rsidRPr="005C172D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8173A3" w:rsidRPr="00DB1A5A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AA454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55A2">
        <w:rPr>
          <w:rFonts w:ascii="Tahoma" w:hAnsi="Tahoma" w:cs="Tahoma"/>
          <w:sz w:val="20"/>
        </w:rPr>
        <w:t>Оплата Продукции</w:t>
      </w:r>
      <w:r w:rsidR="003220E4">
        <w:rPr>
          <w:rFonts w:ascii="Tahoma" w:hAnsi="Tahoma" w:cs="Tahoma"/>
          <w:sz w:val="20"/>
        </w:rPr>
        <w:t>/ Партии продукции</w:t>
      </w:r>
      <w:r w:rsidRPr="005E55A2">
        <w:rPr>
          <w:rFonts w:ascii="Tahoma" w:hAnsi="Tahoma" w:cs="Tahoma"/>
          <w:sz w:val="20"/>
        </w:rPr>
        <w:t xml:space="preserve"> произ</w:t>
      </w:r>
      <w:r>
        <w:rPr>
          <w:rFonts w:ascii="Tahoma" w:hAnsi="Tahoma" w:cs="Tahoma"/>
          <w:sz w:val="20"/>
        </w:rPr>
        <w:t>водится Покупателем в течение 7 (семи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подписанной\-ого и направленной\-ого ему Поставщиком</w:t>
      </w:r>
      <w:r w:rsidRPr="005C172D">
        <w:rPr>
          <w:rFonts w:ascii="Tahoma" w:hAnsi="Tahoma" w:cs="Tahoma"/>
          <w:sz w:val="20"/>
        </w:rPr>
        <w:t xml:space="preserve"> на</w:t>
      </w:r>
      <w:r w:rsidR="00B16378">
        <w:rPr>
          <w:rFonts w:ascii="Tahoma" w:hAnsi="Tahoma" w:cs="Tahoma"/>
          <w:sz w:val="20"/>
        </w:rPr>
        <w:t>кладной по форме ТОРГ-12/</w:t>
      </w:r>
      <w:r w:rsidRPr="005C172D">
        <w:rPr>
          <w:rFonts w:ascii="Tahoma" w:hAnsi="Tahoma" w:cs="Tahoma"/>
          <w:sz w:val="20"/>
        </w:rPr>
        <w:t xml:space="preserve">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  <w:r w:rsidR="00AA454C">
        <w:rPr>
          <w:rFonts w:ascii="Tahoma" w:hAnsi="Tahoma" w:cs="Tahoma"/>
          <w:sz w:val="20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AA454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2F35E6" w:rsidRDefault="008173A3" w:rsidP="006424D9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F35E6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F35E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546C0E">
        <w:rPr>
          <w:rFonts w:ascii="Tahoma" w:eastAsia="Times New Roman" w:hAnsi="Tahoma" w:cs="Tahoma"/>
          <w:sz w:val="20"/>
          <w:szCs w:val="20"/>
          <w:lang w:eastAsia="ar-SA"/>
        </w:rPr>
        <w:t>24</w:t>
      </w:r>
      <w:r w:rsidR="00BF266E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546C0E">
        <w:rPr>
          <w:rFonts w:ascii="Tahoma" w:eastAsia="Times New Roman" w:hAnsi="Tahoma" w:cs="Tahoma"/>
          <w:sz w:val="20"/>
          <w:szCs w:val="20"/>
          <w:lang w:eastAsia="ar-SA"/>
        </w:rPr>
        <w:t>(двадцать четыре</w:t>
      </w:r>
      <w:r w:rsidR="0041784C">
        <w:rPr>
          <w:rFonts w:ascii="Tahoma" w:eastAsia="Times New Roman" w:hAnsi="Tahoma" w:cs="Tahoma"/>
          <w:sz w:val="20"/>
          <w:szCs w:val="20"/>
          <w:lang w:eastAsia="ar-SA"/>
        </w:rPr>
        <w:t xml:space="preserve">) </w:t>
      </w:r>
      <w:r w:rsidR="00E66A59">
        <w:rPr>
          <w:rFonts w:ascii="Tahoma" w:eastAsia="Times New Roman" w:hAnsi="Tahoma" w:cs="Tahoma"/>
          <w:sz w:val="20"/>
          <w:szCs w:val="20"/>
          <w:lang w:eastAsia="ar-SA"/>
        </w:rPr>
        <w:t>месяца</w:t>
      </w:r>
      <w:r w:rsidR="0041784C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8173A3" w:rsidRPr="008C15FD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15F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r w:rsidR="00C1183B" w:rsidRPr="008C15FD">
        <w:rPr>
          <w:rFonts w:ascii="Tahoma" w:hAnsi="Tahoma" w:cs="Tahoma"/>
          <w:sz w:val="20"/>
          <w:szCs w:val="20"/>
        </w:rPr>
        <w:t>15 (пятна</w:t>
      </w:r>
      <w:r w:rsidRPr="008C15FD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8C15FD">
        <w:rPr>
          <w:rFonts w:ascii="Tahoma" w:hAnsi="Tahoma" w:cs="Tahoma"/>
          <w:sz w:val="20"/>
          <w:szCs w:val="20"/>
        </w:rPr>
        <w:t>10 (деся</w:t>
      </w:r>
      <w:r w:rsidRPr="008C15FD">
        <w:rPr>
          <w:rFonts w:ascii="Tahoma" w:hAnsi="Tahoma" w:cs="Tahoma"/>
          <w:sz w:val="20"/>
          <w:szCs w:val="20"/>
        </w:rPr>
        <w:t xml:space="preserve">ть)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8C15FD">
        <w:rPr>
          <w:rFonts w:ascii="Tahoma" w:hAnsi="Tahoma" w:cs="Tahoma"/>
          <w:sz w:val="20"/>
          <w:szCs w:val="20"/>
        </w:rPr>
        <w:t xml:space="preserve"> с даты </w:t>
      </w:r>
      <w:r w:rsidR="00F83E9E" w:rsidRPr="008C15FD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8C15FD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8C15F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8C15FD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1A5A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артии Продукции (в том числе недопоставку, поставку Продукции с Недостатками) в размере</w:t>
      </w:r>
      <w:r w:rsidR="00F7572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9F225A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</w:t>
      </w:r>
      <w:r w:rsidRPr="00787A28">
        <w:rPr>
          <w:rFonts w:ascii="Tahoma" w:eastAsia="Times New Roman" w:hAnsi="Tahoma"/>
          <w:sz w:val="20"/>
          <w:szCs w:val="20"/>
          <w:lang w:eastAsia="ru-RU"/>
        </w:rPr>
        <w:t>С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тоимости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8D4395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47B22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</w:t>
      </w:r>
      <w:r>
        <w:rPr>
          <w:rFonts w:ascii="Tahoma" w:hAnsi="Tahoma" w:cs="Tahoma"/>
          <w:iCs/>
          <w:sz w:val="20"/>
          <w:szCs w:val="20"/>
        </w:rPr>
        <w:t>терь (расходов, убытков и пр.).</w:t>
      </w:r>
    </w:p>
    <w:p w:rsidR="008173A3" w:rsidRPr="00DB1A5A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233D51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33D51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</w:t>
      </w:r>
      <w:r w:rsidRPr="00233D51">
        <w:rPr>
          <w:rFonts w:ascii="Tahoma" w:hAnsi="Tahoma" w:cs="Tahoma"/>
          <w:sz w:val="20"/>
        </w:rPr>
        <w:lastRenderedPageBreak/>
        <w:t>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1A5A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C6D40" w:rsidRPr="007C6D40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7C6D4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7C6D40">
        <w:rPr>
          <w:rFonts w:ascii="Tahoma" w:hAnsi="Tahoma" w:cs="Tahoma"/>
          <w:sz w:val="20"/>
        </w:rPr>
        <w:t>на условиях,</w:t>
      </w:r>
      <w:r w:rsidRPr="007C6D4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>
        <w:rPr>
          <w:rFonts w:ascii="Tahoma" w:hAnsi="Tahoma" w:cs="Tahoma"/>
          <w:sz w:val="20"/>
        </w:rPr>
        <w:t xml:space="preserve">язательств по оплате Продукции </w:t>
      </w:r>
      <w:r w:rsidRPr="007C6D4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746F0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2F35E6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C15FD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</w:t>
      </w:r>
      <w:r w:rsidR="00B135EA" w:rsidRPr="002746F0">
        <w:rPr>
          <w:rFonts w:ascii="Tahoma" w:hAnsi="Tahoma" w:cs="Tahoma"/>
          <w:sz w:val="20"/>
          <w:szCs w:val="20"/>
        </w:rPr>
        <w:t xml:space="preserve">кроме того обязан выплатить </w:t>
      </w:r>
      <w:r w:rsidR="00B135EA">
        <w:rPr>
          <w:rFonts w:ascii="Tahoma" w:hAnsi="Tahoma" w:cs="Tahoma"/>
          <w:sz w:val="20"/>
          <w:szCs w:val="20"/>
        </w:rPr>
        <w:t xml:space="preserve">Покупателю </w:t>
      </w:r>
      <w:r w:rsidR="00B135EA"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="00B135EA" w:rsidRPr="00EB3092">
        <w:rPr>
          <w:rFonts w:ascii="Tahoma" w:hAnsi="Tahoma" w:cs="Tahoma"/>
          <w:sz w:val="20"/>
          <w:szCs w:val="20"/>
        </w:rPr>
        <w:t>5</w:t>
      </w:r>
      <w:r w:rsidR="00B135EA" w:rsidRPr="00E71CCC">
        <w:rPr>
          <w:rFonts w:ascii="Tahoma" w:hAnsi="Tahoma" w:cs="Tahoma"/>
          <w:sz w:val="20"/>
          <w:szCs w:val="20"/>
        </w:rPr>
        <w:t xml:space="preserve">% </w:t>
      </w:r>
      <w:r w:rsidR="00B135EA" w:rsidRPr="002746F0">
        <w:rPr>
          <w:rFonts w:ascii="Tahoma" w:hAnsi="Tahoma" w:cs="Tahoma"/>
          <w:sz w:val="20"/>
          <w:szCs w:val="20"/>
        </w:rPr>
        <w:t xml:space="preserve">от </w:t>
      </w:r>
      <w:r w:rsidR="00B135EA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B135EA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B135EA"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8173A3" w:rsidRPr="00DB1A5A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hAnsi="Tahoma" w:cs="Tahoma"/>
          <w:sz w:val="20"/>
          <w:szCs w:val="20"/>
        </w:rPr>
        <w:t>Московской области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E5771E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8173A3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</w:p>
    <w:p w:rsidR="00620271" w:rsidRPr="004A2554" w:rsidRDefault="00620271" w:rsidP="009F0519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8"/>
          <w:szCs w:val="20"/>
          <w:u w:val="single"/>
          <w:lang w:eastAsia="ru-RU"/>
        </w:rPr>
      </w:pPr>
    </w:p>
    <w:p w:rsidR="00A777FD" w:rsidRPr="00AC4087" w:rsidRDefault="00A777FD" w:rsidP="00A777FD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Саратовский филиал АО «ЭнергосбыТ Плюс»</w:t>
      </w:r>
    </w:p>
    <w:p w:rsidR="00A777FD" w:rsidRPr="00AC4087" w:rsidRDefault="00A777FD" w:rsidP="00A777FD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410028, г. Саратов, ул. Чернышевского, 52А, офис 1</w:t>
      </w:r>
    </w:p>
    <w:p w:rsidR="00A777FD" w:rsidRPr="002266A0" w:rsidRDefault="00A777FD" w:rsidP="00A777FD">
      <w:p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     Савинков Дмитрий Валентинович </w:t>
      </w:r>
      <w:hyperlink r:id="rId7" w:history="1">
        <w:r w:rsidRPr="0016450B">
          <w:rPr>
            <w:rStyle w:val="a8"/>
            <w:rFonts w:ascii="Tahoma" w:hAnsi="Tahoma" w:cs="Tahoma"/>
            <w:sz w:val="20"/>
            <w:szCs w:val="20"/>
          </w:rPr>
          <w:t>Dmitriy.Savinkov@esplus.ru</w:t>
        </w:r>
      </w:hyperlink>
      <w:r>
        <w:rPr>
          <w:rFonts w:ascii="Tahoma" w:hAnsi="Tahoma" w:cs="Tahoma"/>
          <w:color w:val="0000FF"/>
          <w:sz w:val="20"/>
          <w:szCs w:val="20"/>
          <w:u w:val="single"/>
        </w:rPr>
        <w:t xml:space="preserve"> Тел.: </w:t>
      </w:r>
      <w:r w:rsidRPr="002266A0">
        <w:rPr>
          <w:rFonts w:ascii="Tahoma" w:hAnsi="Tahoma" w:cs="Tahoma"/>
          <w:sz w:val="20"/>
          <w:szCs w:val="20"/>
        </w:rPr>
        <w:t>+7 937 029-63-36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6E4058" w:rsidRDefault="00620271" w:rsidP="00D433E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</w:t>
      </w:r>
      <w:r w:rsidR="00BB518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Мартынов Дмитрий Игоревич</w:t>
      </w:r>
      <w:r w:rsidR="00BB5181" w:rsidRPr="00880B56">
        <w:rPr>
          <w:rStyle w:val="a8"/>
          <w:rFonts w:cs="Tahoma"/>
        </w:rPr>
        <w:t xml:space="preserve"> </w:t>
      </w:r>
      <w:hyperlink r:id="rId8" w:history="1">
        <w:r w:rsidR="00BB5181" w:rsidRPr="00880B56">
          <w:rPr>
            <w:rStyle w:val="a8"/>
            <w:rFonts w:ascii="Tahoma" w:hAnsi="Tahoma" w:cs="Tahoma"/>
            <w:sz w:val="20"/>
            <w:szCs w:val="20"/>
          </w:rPr>
          <w:t>Dmitriy.Martynov@esplus.ru</w:t>
        </w:r>
      </w:hyperlink>
      <w:r w:rsidR="00BB5181"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BB5181" w:rsidRPr="005378FD">
        <w:rPr>
          <w:rFonts w:ascii="Tahoma" w:eastAsia="Times New Roman" w:hAnsi="Tahoma" w:cs="Tahoma"/>
          <w:sz w:val="20"/>
          <w:szCs w:val="20"/>
          <w:lang w:eastAsia="ru-RU"/>
        </w:rPr>
        <w:t>+7 (982) 664-75-22</w:t>
      </w:r>
    </w:p>
    <w:p w:rsidR="00D433EF" w:rsidRPr="00D433EF" w:rsidRDefault="00D433EF" w:rsidP="00D433E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22712D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</w:t>
      </w:r>
      <w:r w:rsidR="00846BED">
        <w:rPr>
          <w:rFonts w:ascii="Tahoma" w:hAnsi="Tahoma" w:cs="Tahoma"/>
          <w:sz w:val="20"/>
        </w:rPr>
        <w:t>.1.2. Поставщику:</w:t>
      </w:r>
      <w:r w:rsidR="0022712D" w:rsidRPr="0022712D">
        <w:rPr>
          <w:rFonts w:ascii="Tahoma" w:hAnsi="Tahoma" w:cs="Tahoma"/>
          <w:sz w:val="20"/>
        </w:rPr>
        <w:t xml:space="preserve"> </w:t>
      </w:r>
      <w:r w:rsidR="004761BE">
        <w:rPr>
          <w:rFonts w:ascii="Tahoma" w:hAnsi="Tahoma" w:cs="Tahoma"/>
          <w:sz w:val="20"/>
        </w:rPr>
        <w:t>_______________________________________</w:t>
      </w:r>
    </w:p>
    <w:p w:rsidR="008173A3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8173A3" w:rsidRPr="00620271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20271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20271">
        <w:rPr>
          <w:rFonts w:ascii="Tahoma" w:hAnsi="Tahoma" w:cs="Tahoma"/>
          <w:spacing w:val="-3"/>
          <w:sz w:val="20"/>
        </w:rPr>
        <w:t xml:space="preserve">: </w:t>
      </w:r>
      <w:hyperlink r:id="rId9" w:history="1"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Igor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Povarnitsyn</w:t>
        </w:r>
        <w:r w:rsidR="00644715" w:rsidRPr="00620271">
          <w:rPr>
            <w:rStyle w:val="a8"/>
            <w:rFonts w:ascii="Tahoma" w:hAnsi="Tahoma" w:cs="Tahoma"/>
            <w:sz w:val="20"/>
          </w:rPr>
          <w:t>@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esplus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620271">
        <w:rPr>
          <w:rFonts w:ascii="Tahoma" w:hAnsi="Tahoma" w:cs="Tahoma"/>
          <w:sz w:val="20"/>
        </w:rPr>
        <w:t>;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8173A3" w:rsidRPr="002F4BF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FF"/>
          <w:spacing w:val="-3"/>
          <w:sz w:val="20"/>
          <w:u w:val="single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1A2FBD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1A2FBD">
        <w:rPr>
          <w:rFonts w:ascii="Tahoma" w:hAnsi="Tahoma" w:cs="Tahoma"/>
          <w:spacing w:val="-3"/>
          <w:sz w:val="20"/>
        </w:rPr>
        <w:t>:</w:t>
      </w:r>
      <w:r w:rsidRPr="001A2FBD">
        <w:rPr>
          <w:rFonts w:ascii="Tahoma" w:hAnsi="Tahoma" w:cs="Tahoma"/>
          <w:spacing w:val="-3"/>
          <w:sz w:val="20"/>
          <w:u w:val="single"/>
        </w:rPr>
        <w:t xml:space="preserve"> </w:t>
      </w:r>
      <w:r w:rsidR="002F4BFC">
        <w:rPr>
          <w:rStyle w:val="a8"/>
          <w:rFonts w:ascii="Tahoma" w:hAnsi="Tahoma" w:cs="Tahoma"/>
          <w:spacing w:val="-3"/>
          <w:sz w:val="20"/>
          <w:lang w:val="en-US"/>
        </w:rPr>
        <w:t>_______________________</w:t>
      </w:r>
    </w:p>
    <w:p w:rsidR="008173A3" w:rsidRPr="001A2FBD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1A5A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0 %(</w:t>
      </w:r>
      <w:r>
        <w:rPr>
          <w:rFonts w:ascii="Tahoma" w:hAnsi="Tahoma" w:cs="Tahoma"/>
          <w:sz w:val="20"/>
        </w:rPr>
        <w:t>дес</w:t>
      </w:r>
      <w:r w:rsidRPr="00DB1A5A">
        <w:rPr>
          <w:rFonts w:ascii="Tahoma" w:hAnsi="Tahoma" w:cs="Tahoma"/>
          <w:sz w:val="20"/>
        </w:rPr>
        <w:t>ят</w:t>
      </w:r>
      <w:r w:rsidR="00B135EA">
        <w:rPr>
          <w:rFonts w:ascii="Tahoma" w:hAnsi="Tahoma" w:cs="Tahoma"/>
          <w:sz w:val="20"/>
        </w:rPr>
        <w:t>ь</w:t>
      </w:r>
      <w:r w:rsidRPr="00DB1A5A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0" w:history="1">
        <w:r w:rsidRPr="00B720CE">
          <w:rPr>
            <w:rStyle w:val="a8"/>
            <w:i w:val="0"/>
          </w:rPr>
          <w:t>http://zakupki.tplusgroup.ru/terms</w:t>
        </w:r>
      </w:hyperlink>
      <w:r w:rsidRPr="00B720CE">
        <w:rPr>
          <w:i w:val="0"/>
        </w:rPr>
        <w:t xml:space="preserve">, и в Закупочной документации. Подписанием Договора Стороны выражают свое согласие с Общими условиями, которые являются </w:t>
      </w:r>
      <w:r w:rsidRPr="00B720CE">
        <w:rPr>
          <w:i w:val="0"/>
        </w:rPr>
        <w:lastRenderedPageBreak/>
        <w:t>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A0047" w:rsidRPr="004F57F1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03540F" w:rsidRPr="004F57F1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3540F" w:rsidRPr="004F57F1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03540F" w:rsidRPr="004F57F1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3540F" w:rsidRPr="004F57F1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3540F" w:rsidRPr="004F57F1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3540F" w:rsidRPr="004F57F1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3540F" w:rsidRPr="004F57F1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03540F" w:rsidRPr="004F57F1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03540F" w:rsidRPr="004F57F1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lastRenderedPageBreak/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>
        <w:rPr>
          <w:rFonts w:ascii="Tahoma" w:hAnsi="Tahoma" w:cs="Tahoma"/>
          <w:sz w:val="20"/>
        </w:rPr>
        <w:t>.9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173A3" w:rsidRPr="00DB1A5A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8173A3" w:rsidRPr="00DB1A5A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1A5A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6B0C5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5"/>
    <w:bookmarkEnd w:id="6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D233C3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FC6FD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FC6FD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997650001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010C4">
              <w:rPr>
                <w:rFonts w:ascii="Tahoma" w:hAnsi="Tahoma" w:cs="Tahoma"/>
                <w:sz w:val="16"/>
                <w:szCs w:val="16"/>
              </w:rPr>
              <w:t>143421, Московская область, г. о. Красногорск, тер. автодорога Балтия, км 26-й, д. 5, стр. 3, офис 513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40702810700010103178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6424D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Свердловский филиал АО «ЭнергосбыТ Плюс»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667043001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РОССИЯ, 620075, г. Екатеринбург, ул. Кузнечная, 92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Уральский банк ПАО «Сбербанк России» 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6A4067" w:rsidRPr="004A6895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DD250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Саратовский филиал АО «ЭнергосбыТ Плюс»</w:t>
            </w:r>
          </w:p>
        </w:tc>
      </w:tr>
      <w:tr w:rsidR="002725C5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25C5" w:rsidRPr="003C0A17" w:rsidRDefault="002725C5" w:rsidP="002725C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25C5" w:rsidRPr="00147823" w:rsidRDefault="002725C5" w:rsidP="002725C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645443001</w:t>
            </w:r>
          </w:p>
        </w:tc>
      </w:tr>
      <w:tr w:rsidR="002725C5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25C5" w:rsidRPr="003C0A17" w:rsidRDefault="002725C5" w:rsidP="002725C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25C5" w:rsidRPr="00147823" w:rsidRDefault="002725C5" w:rsidP="002725C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410004, Саратовская область, г. Саратов, ул. Чернышевского, д. 52А</w:t>
            </w:r>
          </w:p>
        </w:tc>
      </w:tr>
      <w:tr w:rsidR="002725C5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25C5" w:rsidRPr="003C0A17" w:rsidRDefault="002725C5" w:rsidP="002725C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25C5" w:rsidRPr="00147823" w:rsidRDefault="002725C5" w:rsidP="002725C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Поволжский </w:t>
            </w:r>
            <w:r w:rsidR="00AE0E20">
              <w:rPr>
                <w:rFonts w:ascii="Tahoma" w:hAnsi="Tahoma" w:cs="Tahoma"/>
                <w:sz w:val="16"/>
                <w:szCs w:val="16"/>
              </w:rPr>
              <w:t>банк ПАО Сбербанк</w:t>
            </w:r>
          </w:p>
        </w:tc>
      </w:tr>
      <w:tr w:rsidR="002725C5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25C5" w:rsidRPr="003C0A17" w:rsidRDefault="002725C5" w:rsidP="002725C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25C5" w:rsidRPr="00147823" w:rsidRDefault="002725C5" w:rsidP="002725C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40702810756000004795 </w:t>
            </w:r>
          </w:p>
        </w:tc>
      </w:tr>
      <w:tr w:rsidR="002725C5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25C5" w:rsidRPr="003C0A17" w:rsidRDefault="002725C5" w:rsidP="002725C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25C5" w:rsidRPr="00147823" w:rsidRDefault="002725C5" w:rsidP="002725C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30101810200000000607</w:t>
            </w:r>
          </w:p>
        </w:tc>
      </w:tr>
      <w:tr w:rsidR="002725C5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25C5" w:rsidRPr="003C0A17" w:rsidRDefault="002725C5" w:rsidP="002725C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25C5" w:rsidRPr="00147823" w:rsidRDefault="002725C5" w:rsidP="002725C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043601607</w:t>
            </w:r>
          </w:p>
        </w:tc>
      </w:tr>
      <w:tr w:rsidR="0042191D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2191D" w:rsidRPr="002F35E6" w:rsidRDefault="0042191D" w:rsidP="0042191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2F35E6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42191D" w:rsidRPr="005A4BEF" w:rsidRDefault="0042191D" w:rsidP="0042191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2191D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2191D" w:rsidRPr="002F35E6" w:rsidRDefault="0042191D" w:rsidP="0042191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</w:tcPr>
          <w:p w:rsidR="0042191D" w:rsidRPr="007A2C3D" w:rsidRDefault="0042191D" w:rsidP="0042191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2191D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2191D" w:rsidRPr="007C415A" w:rsidRDefault="0042191D" w:rsidP="0042191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42191D" w:rsidRPr="007A2C3D" w:rsidRDefault="0042191D" w:rsidP="0042191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2191D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2191D" w:rsidRPr="007C415A" w:rsidRDefault="0042191D" w:rsidP="0042191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42191D" w:rsidRPr="007A2C3D" w:rsidRDefault="0042191D" w:rsidP="0042191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2191D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2191D" w:rsidRPr="007C415A" w:rsidRDefault="0042191D" w:rsidP="0042191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42191D" w:rsidRPr="007A2C3D" w:rsidRDefault="0042191D" w:rsidP="0042191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2191D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2191D" w:rsidRPr="007C415A" w:rsidRDefault="0042191D" w:rsidP="0042191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42191D" w:rsidRPr="007A2C3D" w:rsidRDefault="0042191D" w:rsidP="0042191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2191D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2191D" w:rsidRPr="007C415A" w:rsidRDefault="0042191D" w:rsidP="0042191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42191D" w:rsidRPr="007A2C3D" w:rsidRDefault="0042191D" w:rsidP="0042191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2191D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2191D" w:rsidRPr="007C415A" w:rsidRDefault="0042191D" w:rsidP="0042191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42191D" w:rsidRPr="007A2C3D" w:rsidRDefault="0042191D" w:rsidP="0042191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E7EC4" w:rsidRDefault="004E7EC4" w:rsidP="004E7EC4"/>
    <w:p w:rsidR="007E23A5" w:rsidRPr="005A506D" w:rsidRDefault="007E23A5" w:rsidP="007E23A5">
      <w:pPr>
        <w:tabs>
          <w:tab w:val="left" w:pos="5145"/>
        </w:tabs>
        <w:rPr>
          <w:rFonts w:ascii="Tahoma" w:hAnsi="Tahoma" w:cs="Tahoma"/>
          <w:sz w:val="20"/>
          <w:szCs w:val="20"/>
        </w:rPr>
      </w:pPr>
      <w:r>
        <w:t xml:space="preserve">  </w:t>
      </w:r>
      <w:r w:rsidRPr="005A506D">
        <w:rPr>
          <w:rFonts w:ascii="Tahoma" w:hAnsi="Tahoma" w:cs="Tahoma"/>
          <w:sz w:val="20"/>
          <w:szCs w:val="20"/>
        </w:rPr>
        <w:t xml:space="preserve">Поставщик                                     </w:t>
      </w:r>
      <w:r w:rsidR="005A506D">
        <w:rPr>
          <w:rFonts w:ascii="Tahoma" w:hAnsi="Tahoma" w:cs="Tahoma"/>
          <w:sz w:val="20"/>
          <w:szCs w:val="20"/>
        </w:rPr>
        <w:t xml:space="preserve">                  </w:t>
      </w:r>
      <w:r w:rsidRPr="005A506D">
        <w:rPr>
          <w:rFonts w:ascii="Tahoma" w:hAnsi="Tahoma" w:cs="Tahoma"/>
          <w:sz w:val="20"/>
          <w:szCs w:val="20"/>
        </w:rPr>
        <w:t>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5A506D" w:rsidTr="006424D9">
        <w:tc>
          <w:tcPr>
            <w:tcW w:w="4448" w:type="dxa"/>
          </w:tcPr>
          <w:p w:rsidR="007C415A" w:rsidRPr="005A506D" w:rsidRDefault="007C415A" w:rsidP="006424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</w:t>
            </w:r>
            <w:r w:rsidR="00FF4AB8"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_______________/</w:t>
            </w:r>
            <w:r w:rsidR="0059476D" w:rsidRPr="005A506D">
              <w:rPr>
                <w:rFonts w:ascii="Tahoma" w:hAnsi="Tahoma" w:cs="Tahoma"/>
                <w:sz w:val="20"/>
                <w:szCs w:val="20"/>
              </w:rPr>
              <w:t xml:space="preserve">               </w:t>
            </w:r>
            <w:r w:rsidR="00FF4AB8"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7C415A" w:rsidRPr="005A506D" w:rsidRDefault="007C415A" w:rsidP="006424D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5A506D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2F35E6"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7C415A" w:rsidRPr="005A506D" w:rsidRDefault="007C415A" w:rsidP="006424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5A5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653DC" w:rsidRPr="005A506D">
              <w:rPr>
                <w:rFonts w:ascii="Tahoma" w:hAnsi="Tahoma" w:cs="Tahoma"/>
                <w:sz w:val="20"/>
                <w:szCs w:val="20"/>
              </w:rPr>
              <w:t>Азизов К.Р.</w:t>
            </w:r>
            <w:r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5A506D" w:rsidRDefault="007C415A" w:rsidP="006424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5A506D" w:rsidRDefault="007C415A" w:rsidP="006424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5A50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5A506D" w:rsidRDefault="007C415A" w:rsidP="006424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Default="00DD43FA"/>
    <w:p w:rsidR="00DD43FA" w:rsidRDefault="00DD43FA" w:rsidP="00C61083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  <w:sectPr w:rsidR="00DD43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lastRenderedPageBreak/>
        <w:br w:type="page"/>
      </w:r>
    </w:p>
    <w:p w:rsidR="00DD43FA" w:rsidRPr="007074A4" w:rsidRDefault="00DD43FA" w:rsidP="006424D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D43FA" w:rsidRPr="007074A4" w:rsidRDefault="00DD43FA" w:rsidP="006424D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DD43FA" w:rsidRPr="007074A4" w:rsidRDefault="00DD43FA" w:rsidP="006424D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Default="00DD43FA" w:rsidP="006424D9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Default="00DD43FA" w:rsidP="006424D9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7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177"/>
        <w:gridCol w:w="1276"/>
        <w:gridCol w:w="1535"/>
        <w:gridCol w:w="1158"/>
      </w:tblGrid>
      <w:tr w:rsidR="00DD43FA" w:rsidRPr="00424C64" w:rsidTr="006424D9">
        <w:trPr>
          <w:trHeight w:val="300"/>
        </w:trPr>
        <w:tc>
          <w:tcPr>
            <w:tcW w:w="824" w:type="dxa"/>
            <w:noWrap/>
            <w:hideMark/>
          </w:tcPr>
          <w:p w:rsidR="00DD43FA" w:rsidRPr="00F95516" w:rsidRDefault="00DD43FA" w:rsidP="006424D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F95516" w:rsidRDefault="00DD43FA" w:rsidP="006424D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F95516" w:rsidRDefault="00DD43FA" w:rsidP="006424D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F95516" w:rsidRDefault="00DD43FA" w:rsidP="006424D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Ед. изм.</w:t>
            </w:r>
          </w:p>
        </w:tc>
        <w:tc>
          <w:tcPr>
            <w:tcW w:w="1177" w:type="dxa"/>
            <w:vAlign w:val="center"/>
          </w:tcPr>
          <w:p w:rsidR="00DD43FA" w:rsidRPr="00D86788" w:rsidRDefault="00DD43FA" w:rsidP="006424D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Цена ед.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 с НДС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(руб. коп.)</w:t>
            </w:r>
          </w:p>
        </w:tc>
        <w:tc>
          <w:tcPr>
            <w:tcW w:w="1276" w:type="dxa"/>
            <w:vAlign w:val="center"/>
          </w:tcPr>
          <w:p w:rsidR="00DD43FA" w:rsidRPr="00F95516" w:rsidRDefault="00DD43FA" w:rsidP="006424D9">
            <w:pPr>
              <w:spacing w:line="244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Общая стоимость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 учетом НДС(руб. коп.)</w:t>
            </w:r>
          </w:p>
        </w:tc>
        <w:tc>
          <w:tcPr>
            <w:tcW w:w="1535" w:type="dxa"/>
            <w:vAlign w:val="center"/>
          </w:tcPr>
          <w:p w:rsidR="00DD43FA" w:rsidRPr="00F95516" w:rsidRDefault="00DD43FA" w:rsidP="006424D9">
            <w:pPr>
              <w:spacing w:line="242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</w:p>
        </w:tc>
        <w:tc>
          <w:tcPr>
            <w:tcW w:w="1158" w:type="dxa"/>
            <w:vAlign w:val="center"/>
          </w:tcPr>
          <w:p w:rsidR="00DD43FA" w:rsidRPr="00F95516" w:rsidRDefault="00DD43FA" w:rsidP="006424D9">
            <w:pPr>
              <w:ind w:left="6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ОКПД 2</w:t>
            </w:r>
          </w:p>
        </w:tc>
      </w:tr>
      <w:tr w:rsidR="0036634A" w:rsidRPr="00424C64" w:rsidTr="006424D9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36634A" w:rsidRPr="0036634A" w:rsidRDefault="0036634A" w:rsidP="0036634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6634A">
              <w:rPr>
                <w:rFonts w:ascii="Tahoma" w:hAnsi="Tahoma" w:cs="Tahoma"/>
                <w:sz w:val="18"/>
                <w:szCs w:val="18"/>
              </w:rPr>
              <w:t>Свердловский филиал АО «ЭнергосбыТ Плюс»</w:t>
            </w:r>
          </w:p>
          <w:p w:rsidR="0036634A" w:rsidRPr="00F95516" w:rsidRDefault="0036634A" w:rsidP="0036634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6634A">
              <w:rPr>
                <w:rFonts w:ascii="Tahoma" w:hAnsi="Tahoma" w:cs="Tahoma"/>
                <w:sz w:val="18"/>
                <w:szCs w:val="18"/>
              </w:rPr>
              <w:t>620017, Свердловская область, г. Екатеринбург, ул. Электриков, д.16</w:t>
            </w:r>
          </w:p>
        </w:tc>
      </w:tr>
      <w:tr w:rsidR="00B524E2" w:rsidRPr="00424C64" w:rsidTr="006424D9">
        <w:trPr>
          <w:trHeight w:val="300"/>
        </w:trPr>
        <w:tc>
          <w:tcPr>
            <w:tcW w:w="824" w:type="dxa"/>
            <w:noWrap/>
            <w:vAlign w:val="center"/>
          </w:tcPr>
          <w:p w:rsidR="00B524E2" w:rsidRPr="007C5C56" w:rsidRDefault="00B524E2" w:rsidP="00B524E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</w:t>
            </w:r>
            <w:r w:rsidRPr="007C5C56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802" w:type="dxa"/>
            <w:noWrap/>
          </w:tcPr>
          <w:p w:rsidR="00B524E2" w:rsidRPr="00D6162F" w:rsidRDefault="00B524E2" w:rsidP="00B524E2">
            <w:pPr>
              <w:rPr>
                <w:rFonts w:ascii="Tahoma" w:hAnsi="Tahoma" w:cs="Tahoma"/>
                <w:sz w:val="18"/>
                <w:szCs w:val="18"/>
              </w:rPr>
            </w:pPr>
            <w:r w:rsidRPr="00D6162F">
              <w:rPr>
                <w:rFonts w:ascii="Tahoma" w:hAnsi="Tahoma" w:cs="Tahoma"/>
                <w:sz w:val="18"/>
                <w:szCs w:val="18"/>
              </w:rPr>
              <w:t xml:space="preserve">ИБП 1500 ВА </w:t>
            </w:r>
            <w:r w:rsidRPr="00D6162F">
              <w:rPr>
                <w:rFonts w:ascii="Tahoma" w:hAnsi="Tahoma" w:cs="Tahoma"/>
                <w:sz w:val="18"/>
                <w:szCs w:val="18"/>
                <w:lang w:val="en-US"/>
              </w:rPr>
              <w:t>c</w:t>
            </w:r>
            <w:r w:rsidRPr="00D6162F">
              <w:rPr>
                <w:rFonts w:ascii="Tahoma" w:hAnsi="Tahoma" w:cs="Tahoma"/>
                <w:sz w:val="18"/>
                <w:szCs w:val="18"/>
              </w:rPr>
              <w:t xml:space="preserve"> платой управления к ИБП и комплектом креплений для установки в стойку</w:t>
            </w:r>
          </w:p>
        </w:tc>
        <w:tc>
          <w:tcPr>
            <w:tcW w:w="930" w:type="dxa"/>
            <w:noWrap/>
            <w:vAlign w:val="center"/>
          </w:tcPr>
          <w:p w:rsidR="00B524E2" w:rsidRDefault="00B524E2" w:rsidP="00B524E2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31</w:t>
            </w:r>
          </w:p>
        </w:tc>
        <w:tc>
          <w:tcPr>
            <w:tcW w:w="1011" w:type="dxa"/>
            <w:noWrap/>
            <w:vAlign w:val="center"/>
          </w:tcPr>
          <w:p w:rsidR="00B524E2" w:rsidRPr="00F95516" w:rsidRDefault="00B524E2" w:rsidP="00B524E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  <w:vAlign w:val="center"/>
          </w:tcPr>
          <w:p w:rsidR="00B524E2" w:rsidRDefault="00B524E2" w:rsidP="00B524E2">
            <w:pPr>
              <w:spacing w:line="259" w:lineRule="auto"/>
              <w:ind w:right="44"/>
              <w:jc w:val="center"/>
            </w:pPr>
            <w:r>
              <w:rPr>
                <w:rFonts w:ascii="Palatino Linotype" w:eastAsia="Palatino Linotype" w:hAnsi="Palatino Linotype" w:cs="Palatino Linotype"/>
                <w:sz w:val="16"/>
              </w:rPr>
              <w:t xml:space="preserve">   </w:t>
            </w:r>
          </w:p>
        </w:tc>
        <w:tc>
          <w:tcPr>
            <w:tcW w:w="1276" w:type="dxa"/>
            <w:vAlign w:val="center"/>
          </w:tcPr>
          <w:p w:rsidR="00B524E2" w:rsidRDefault="00B524E2" w:rsidP="00B524E2">
            <w:pPr>
              <w:spacing w:line="259" w:lineRule="auto"/>
              <w:ind w:right="44"/>
              <w:jc w:val="center"/>
            </w:pPr>
            <w:r>
              <w:rPr>
                <w:rFonts w:ascii="Palatino Linotype" w:eastAsia="Palatino Linotype" w:hAnsi="Palatino Linotype" w:cs="Palatino Linotype"/>
                <w:sz w:val="16"/>
              </w:rPr>
              <w:t xml:space="preserve">   </w:t>
            </w:r>
          </w:p>
        </w:tc>
        <w:tc>
          <w:tcPr>
            <w:tcW w:w="1535" w:type="dxa"/>
          </w:tcPr>
          <w:p w:rsidR="00B524E2" w:rsidRPr="00F95516" w:rsidRDefault="00B524E2" w:rsidP="00B524E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B524E2" w:rsidRPr="007C5C56" w:rsidRDefault="00B524E2" w:rsidP="00B524E2">
            <w:pPr>
              <w:ind w:left="2"/>
              <w:rPr>
                <w:rFonts w:ascii="Tahoma" w:hAnsi="Tahoma" w:cs="Tahoma"/>
                <w:bCs/>
                <w:sz w:val="16"/>
                <w:szCs w:val="16"/>
              </w:rPr>
            </w:pPr>
            <w:r w:rsidRPr="007C5C56">
              <w:rPr>
                <w:rFonts w:ascii="Tahoma" w:hAnsi="Tahoma" w:cs="Tahoma"/>
                <w:bCs/>
                <w:sz w:val="16"/>
                <w:szCs w:val="16"/>
              </w:rPr>
              <w:t xml:space="preserve">  </w:t>
            </w:r>
          </w:p>
        </w:tc>
      </w:tr>
      <w:tr w:rsidR="00B524E2" w:rsidRPr="00424C64" w:rsidTr="006424D9">
        <w:trPr>
          <w:trHeight w:val="300"/>
        </w:trPr>
        <w:tc>
          <w:tcPr>
            <w:tcW w:w="824" w:type="dxa"/>
            <w:noWrap/>
          </w:tcPr>
          <w:p w:rsidR="00B524E2" w:rsidRPr="007C5C56" w:rsidRDefault="00B524E2" w:rsidP="00B524E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7C5C56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802" w:type="dxa"/>
            <w:noWrap/>
          </w:tcPr>
          <w:p w:rsidR="00B524E2" w:rsidRPr="00D6162F" w:rsidRDefault="00B524E2" w:rsidP="00B524E2">
            <w:pPr>
              <w:rPr>
                <w:rFonts w:ascii="Tahoma" w:hAnsi="Tahoma" w:cs="Tahoma"/>
                <w:sz w:val="18"/>
                <w:szCs w:val="18"/>
              </w:rPr>
            </w:pPr>
            <w:r w:rsidRPr="00D6162F">
              <w:rPr>
                <w:rFonts w:ascii="Tahoma" w:hAnsi="Tahoma" w:cs="Tahoma"/>
                <w:sz w:val="18"/>
                <w:szCs w:val="18"/>
              </w:rPr>
              <w:t xml:space="preserve">ИБП 2000 ВА </w:t>
            </w:r>
            <w:r w:rsidRPr="00D6162F">
              <w:rPr>
                <w:rFonts w:ascii="Tahoma" w:hAnsi="Tahoma" w:cs="Tahoma"/>
                <w:sz w:val="18"/>
                <w:szCs w:val="18"/>
                <w:lang w:val="en-US"/>
              </w:rPr>
              <w:t>c</w:t>
            </w:r>
            <w:r w:rsidRPr="00D6162F">
              <w:rPr>
                <w:rFonts w:ascii="Tahoma" w:hAnsi="Tahoma" w:cs="Tahoma"/>
                <w:sz w:val="18"/>
                <w:szCs w:val="18"/>
              </w:rPr>
              <w:t xml:space="preserve"> платой управления к ИБП и комплектом креплений для установки в стойку</w:t>
            </w:r>
          </w:p>
        </w:tc>
        <w:tc>
          <w:tcPr>
            <w:tcW w:w="930" w:type="dxa"/>
            <w:noWrap/>
            <w:vAlign w:val="center"/>
          </w:tcPr>
          <w:p w:rsidR="00B524E2" w:rsidRPr="00011839" w:rsidRDefault="00B524E2" w:rsidP="00B524E2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16</w:t>
            </w:r>
          </w:p>
        </w:tc>
        <w:tc>
          <w:tcPr>
            <w:tcW w:w="1011" w:type="dxa"/>
            <w:noWrap/>
            <w:vAlign w:val="center"/>
          </w:tcPr>
          <w:p w:rsidR="00B524E2" w:rsidRPr="00F95516" w:rsidRDefault="00B524E2" w:rsidP="00B524E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B524E2" w:rsidRDefault="00B524E2" w:rsidP="00B524E2">
            <w:pPr>
              <w:spacing w:line="259" w:lineRule="auto"/>
              <w:ind w:right="41"/>
              <w:jc w:val="center"/>
            </w:pPr>
            <w:r>
              <w:rPr>
                <w:rFonts w:ascii="Palatino Linotype" w:eastAsia="Palatino Linotype" w:hAnsi="Palatino Linotype" w:cs="Palatino Linotype"/>
                <w:sz w:val="16"/>
              </w:rPr>
              <w:t xml:space="preserve"> </w:t>
            </w:r>
          </w:p>
        </w:tc>
        <w:tc>
          <w:tcPr>
            <w:tcW w:w="1276" w:type="dxa"/>
          </w:tcPr>
          <w:p w:rsidR="00B524E2" w:rsidRDefault="00B524E2" w:rsidP="00B524E2">
            <w:pPr>
              <w:spacing w:line="259" w:lineRule="auto"/>
              <w:ind w:right="41"/>
              <w:jc w:val="center"/>
            </w:pPr>
            <w:r>
              <w:rPr>
                <w:rFonts w:ascii="Palatino Linotype" w:eastAsia="Palatino Linotype" w:hAnsi="Palatino Linotype" w:cs="Palatino Linotype"/>
                <w:sz w:val="16"/>
              </w:rPr>
              <w:t xml:space="preserve">   </w:t>
            </w:r>
          </w:p>
        </w:tc>
        <w:tc>
          <w:tcPr>
            <w:tcW w:w="1535" w:type="dxa"/>
          </w:tcPr>
          <w:p w:rsidR="00B524E2" w:rsidRPr="00F95516" w:rsidRDefault="00B524E2" w:rsidP="00B524E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B524E2" w:rsidRPr="007C5C56" w:rsidRDefault="00B524E2" w:rsidP="00B524E2">
            <w:pPr>
              <w:ind w:left="2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7B1C46" w:rsidRPr="00424C64" w:rsidTr="006424D9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7B1C46" w:rsidRPr="00A92909" w:rsidRDefault="007B1C46" w:rsidP="007B1C4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92909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="00647E11">
              <w:rPr>
                <w:rFonts w:ascii="Tahoma" w:hAnsi="Tahoma" w:cs="Tahoma"/>
                <w:sz w:val="18"/>
                <w:szCs w:val="18"/>
              </w:rPr>
              <w:t>Саратовский</w:t>
            </w:r>
            <w:r w:rsidRPr="00A92909">
              <w:rPr>
                <w:rFonts w:ascii="Tahoma" w:hAnsi="Tahoma" w:cs="Tahoma"/>
                <w:sz w:val="18"/>
                <w:szCs w:val="18"/>
              </w:rPr>
              <w:t xml:space="preserve"> филиал АО «ЭнергосбыТ Плюс»</w:t>
            </w:r>
          </w:p>
          <w:p w:rsidR="007B1C46" w:rsidRPr="00F95516" w:rsidRDefault="007B1C46" w:rsidP="007B1C4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A92909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="00C711C2" w:rsidRPr="0088381D">
              <w:rPr>
                <w:rFonts w:ascii="Tahoma" w:hAnsi="Tahoma" w:cs="Tahoma"/>
                <w:sz w:val="18"/>
                <w:szCs w:val="18"/>
              </w:rPr>
              <w:t xml:space="preserve">410028, </w:t>
            </w:r>
            <w:r w:rsidR="008370E5">
              <w:rPr>
                <w:rFonts w:ascii="Tahoma" w:hAnsi="Tahoma" w:cs="Tahoma"/>
                <w:sz w:val="18"/>
                <w:szCs w:val="18"/>
              </w:rPr>
              <w:t>Саратовская область</w:t>
            </w:r>
            <w:r w:rsidR="00C711C2" w:rsidRPr="0088381D">
              <w:rPr>
                <w:rFonts w:ascii="Tahoma" w:hAnsi="Tahoma" w:cs="Tahoma"/>
                <w:sz w:val="18"/>
                <w:szCs w:val="18"/>
              </w:rPr>
              <w:t>, г. Саратов,  ул. Чернышевского, 52А</w:t>
            </w:r>
          </w:p>
        </w:tc>
      </w:tr>
      <w:tr w:rsidR="003E4030" w:rsidRPr="00424C64" w:rsidTr="006424D9">
        <w:trPr>
          <w:trHeight w:val="300"/>
        </w:trPr>
        <w:tc>
          <w:tcPr>
            <w:tcW w:w="824" w:type="dxa"/>
            <w:noWrap/>
            <w:vAlign w:val="center"/>
          </w:tcPr>
          <w:p w:rsidR="003E4030" w:rsidRDefault="00110C41" w:rsidP="003E403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</w:t>
            </w:r>
            <w:r w:rsidR="003E4030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3E4030" w:rsidRPr="00F776D6" w:rsidRDefault="00C24405" w:rsidP="003E4030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D6162F">
              <w:rPr>
                <w:rFonts w:ascii="Tahoma" w:hAnsi="Tahoma" w:cs="Tahoma"/>
                <w:sz w:val="18"/>
                <w:szCs w:val="18"/>
              </w:rPr>
              <w:t xml:space="preserve">ИБП 1500 ВА </w:t>
            </w:r>
            <w:r w:rsidRPr="00D6162F">
              <w:rPr>
                <w:rFonts w:ascii="Tahoma" w:hAnsi="Tahoma" w:cs="Tahoma"/>
                <w:sz w:val="18"/>
                <w:szCs w:val="18"/>
                <w:lang w:val="en-US"/>
              </w:rPr>
              <w:t>c</w:t>
            </w:r>
            <w:r w:rsidRPr="00D6162F">
              <w:rPr>
                <w:rFonts w:ascii="Tahoma" w:hAnsi="Tahoma" w:cs="Tahoma"/>
                <w:sz w:val="18"/>
                <w:szCs w:val="18"/>
              </w:rPr>
              <w:t xml:space="preserve"> платой управления к ИБП и комплектом креплений для установки в стойку</w:t>
            </w:r>
          </w:p>
        </w:tc>
        <w:tc>
          <w:tcPr>
            <w:tcW w:w="930" w:type="dxa"/>
            <w:noWrap/>
            <w:vAlign w:val="center"/>
          </w:tcPr>
          <w:p w:rsidR="003E4030" w:rsidRDefault="005637BD" w:rsidP="003E4030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 w:rsidR="003E4030" w:rsidRDefault="003E4030" w:rsidP="003E403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  <w:vAlign w:val="center"/>
          </w:tcPr>
          <w:p w:rsidR="003E4030" w:rsidRDefault="003E4030" w:rsidP="003E4030">
            <w:pPr>
              <w:spacing w:line="259" w:lineRule="auto"/>
              <w:ind w:right="41"/>
              <w:jc w:val="center"/>
            </w:pPr>
            <w:r>
              <w:rPr>
                <w:rFonts w:ascii="Palatino Linotype" w:eastAsia="Palatino Linotype" w:hAnsi="Palatino Linotype" w:cs="Palatino Linotype"/>
                <w:sz w:val="16"/>
              </w:rPr>
              <w:t xml:space="preserve">   </w:t>
            </w:r>
          </w:p>
        </w:tc>
        <w:tc>
          <w:tcPr>
            <w:tcW w:w="1276" w:type="dxa"/>
            <w:vAlign w:val="center"/>
          </w:tcPr>
          <w:p w:rsidR="003E4030" w:rsidRDefault="003E4030" w:rsidP="003E4030">
            <w:pPr>
              <w:spacing w:line="259" w:lineRule="auto"/>
              <w:ind w:right="44"/>
              <w:jc w:val="center"/>
            </w:pPr>
            <w:r>
              <w:rPr>
                <w:rFonts w:ascii="Palatino Linotype" w:eastAsia="Palatino Linotype" w:hAnsi="Palatino Linotype" w:cs="Palatino Linotype"/>
                <w:sz w:val="16"/>
              </w:rPr>
              <w:t xml:space="preserve">   </w:t>
            </w:r>
          </w:p>
        </w:tc>
        <w:tc>
          <w:tcPr>
            <w:tcW w:w="1535" w:type="dxa"/>
          </w:tcPr>
          <w:p w:rsidR="003E4030" w:rsidRPr="00F95516" w:rsidRDefault="003E4030" w:rsidP="003E403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3E4030" w:rsidRPr="00F95516" w:rsidRDefault="003E4030" w:rsidP="003E403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52DAA" w:rsidRPr="00424C64" w:rsidTr="006424D9">
        <w:trPr>
          <w:trHeight w:val="300"/>
        </w:trPr>
        <w:tc>
          <w:tcPr>
            <w:tcW w:w="10744" w:type="dxa"/>
            <w:gridSpan w:val="5"/>
            <w:noWrap/>
            <w:vAlign w:val="center"/>
          </w:tcPr>
          <w:p w:rsidR="00052DAA" w:rsidRPr="00052DAA" w:rsidRDefault="00052DAA" w:rsidP="00052DAA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052DAA">
              <w:rPr>
                <w:rFonts w:ascii="Tahoma" w:hAnsi="Tahoma" w:cs="Tahoma"/>
                <w:b/>
                <w:sz w:val="20"/>
                <w:szCs w:val="20"/>
              </w:rPr>
              <w:t xml:space="preserve">ИТОГО СТОИМОСТЬ С НДС, РУБ </w:t>
            </w:r>
          </w:p>
        </w:tc>
        <w:tc>
          <w:tcPr>
            <w:tcW w:w="3969" w:type="dxa"/>
            <w:gridSpan w:val="3"/>
            <w:vAlign w:val="center"/>
          </w:tcPr>
          <w:p w:rsidR="00052DAA" w:rsidRPr="00052DAA" w:rsidRDefault="00052DAA" w:rsidP="00052DA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52DAA" w:rsidRPr="00424C64" w:rsidTr="006424D9">
        <w:trPr>
          <w:trHeight w:val="300"/>
        </w:trPr>
        <w:tc>
          <w:tcPr>
            <w:tcW w:w="10744" w:type="dxa"/>
            <w:gridSpan w:val="5"/>
            <w:noWrap/>
            <w:vAlign w:val="center"/>
          </w:tcPr>
          <w:p w:rsidR="00052DAA" w:rsidRPr="00052DAA" w:rsidRDefault="00052DAA" w:rsidP="00052DAA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052DAA">
              <w:rPr>
                <w:rFonts w:ascii="Tahoma" w:hAnsi="Tahoma" w:cs="Tahoma"/>
                <w:b/>
                <w:sz w:val="20"/>
                <w:szCs w:val="20"/>
              </w:rPr>
              <w:t>ИТОГО СТОИМОСТЬ БЕЗ НДС, РУБ</w:t>
            </w:r>
          </w:p>
        </w:tc>
        <w:tc>
          <w:tcPr>
            <w:tcW w:w="3969" w:type="dxa"/>
            <w:gridSpan w:val="3"/>
            <w:vAlign w:val="center"/>
          </w:tcPr>
          <w:p w:rsidR="00052DAA" w:rsidRPr="00052DAA" w:rsidRDefault="00052DAA" w:rsidP="00052DA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52DAA" w:rsidRPr="00424C64" w:rsidTr="006424D9">
        <w:trPr>
          <w:trHeight w:val="300"/>
        </w:trPr>
        <w:tc>
          <w:tcPr>
            <w:tcW w:w="10744" w:type="dxa"/>
            <w:gridSpan w:val="5"/>
            <w:noWrap/>
            <w:vAlign w:val="center"/>
          </w:tcPr>
          <w:p w:rsidR="00052DAA" w:rsidRPr="00052DAA" w:rsidRDefault="00052DAA" w:rsidP="00052DAA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052DAA">
              <w:rPr>
                <w:rFonts w:ascii="Tahoma" w:hAnsi="Tahoma" w:cs="Tahoma"/>
                <w:b/>
                <w:sz w:val="20"/>
                <w:szCs w:val="20"/>
              </w:rPr>
              <w:t>НДС, РУБ</w:t>
            </w:r>
          </w:p>
        </w:tc>
        <w:tc>
          <w:tcPr>
            <w:tcW w:w="3969" w:type="dxa"/>
            <w:gridSpan w:val="3"/>
            <w:vAlign w:val="center"/>
          </w:tcPr>
          <w:p w:rsidR="00052DAA" w:rsidRPr="00052DAA" w:rsidRDefault="00052DAA" w:rsidP="00052DA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569FD" w:rsidRDefault="001569FD" w:rsidP="006424D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8A14D4" w:rsidRDefault="008A14D4" w:rsidP="006424D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8A14D4" w:rsidRDefault="008A14D4" w:rsidP="006424D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8A14D4" w:rsidRDefault="008A14D4" w:rsidP="006424D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8A14D4" w:rsidRDefault="008A14D4" w:rsidP="006424D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8A14D4" w:rsidRDefault="008A14D4" w:rsidP="006424D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8A14D4" w:rsidRDefault="008A14D4" w:rsidP="006424D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tbl>
      <w:tblPr>
        <w:tblStyle w:val="11"/>
        <w:tblW w:w="14346" w:type="dxa"/>
        <w:tblInd w:w="108" w:type="dxa"/>
        <w:tblLook w:val="04A0" w:firstRow="1" w:lastRow="0" w:firstColumn="1" w:lastColumn="0" w:noHBand="0" w:noVBand="1"/>
      </w:tblPr>
      <w:tblGrid>
        <w:gridCol w:w="829"/>
        <w:gridCol w:w="2775"/>
        <w:gridCol w:w="10742"/>
      </w:tblGrid>
      <w:tr w:rsidR="008A14D4" w:rsidRPr="008D4357" w:rsidTr="008A14D4">
        <w:trPr>
          <w:trHeight w:val="217"/>
        </w:trPr>
        <w:tc>
          <w:tcPr>
            <w:tcW w:w="289" w:type="pct"/>
          </w:tcPr>
          <w:p w:rsidR="008A14D4" w:rsidRPr="008D4357" w:rsidRDefault="008A14D4" w:rsidP="009F6BE4">
            <w:pPr>
              <w:spacing w:line="240" w:lineRule="auto"/>
              <w:contextualSpacing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8D4357">
              <w:rPr>
                <w:rFonts w:ascii="Tahoma" w:hAnsi="Tahoma" w:cs="Tahoma"/>
                <w:b/>
                <w:sz w:val="16"/>
                <w:szCs w:val="16"/>
              </w:rPr>
              <w:lastRenderedPageBreak/>
              <w:t>п/п</w:t>
            </w:r>
          </w:p>
        </w:tc>
        <w:tc>
          <w:tcPr>
            <w:tcW w:w="967" w:type="pct"/>
          </w:tcPr>
          <w:p w:rsidR="008A14D4" w:rsidRPr="008D4357" w:rsidRDefault="008A14D4" w:rsidP="009F6BE4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4357">
              <w:rPr>
                <w:rFonts w:ascii="Tahoma" w:hAnsi="Tahoma" w:cs="Tahoma"/>
                <w:b/>
                <w:sz w:val="16"/>
                <w:szCs w:val="16"/>
              </w:rPr>
              <w:t>Наименование товара</w:t>
            </w:r>
          </w:p>
        </w:tc>
        <w:tc>
          <w:tcPr>
            <w:tcW w:w="3744" w:type="pct"/>
          </w:tcPr>
          <w:p w:rsidR="008A14D4" w:rsidRPr="008D4357" w:rsidRDefault="008A14D4" w:rsidP="009F6BE4">
            <w:pPr>
              <w:spacing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4357">
              <w:rPr>
                <w:rFonts w:ascii="Tahoma" w:hAnsi="Tahoma" w:cs="Tahoma"/>
                <w:b/>
                <w:sz w:val="16"/>
                <w:szCs w:val="16"/>
              </w:rPr>
              <w:t>Характеристики товара</w:t>
            </w: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 w:val="restart"/>
          </w:tcPr>
          <w:p w:rsidR="008A14D4" w:rsidRPr="008D4357" w:rsidRDefault="008A14D4" w:rsidP="008A14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 w:val="restart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ИБП 1500 ВА</w:t>
            </w:r>
          </w:p>
        </w:tc>
        <w:tc>
          <w:tcPr>
            <w:tcW w:w="3744" w:type="pct"/>
            <w:vMerge w:val="restart"/>
          </w:tcPr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 xml:space="preserve">Тип - однофазный 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Форм-фактор Rack не более 2U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Топология ИБП Онлайн двойное преобразование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 xml:space="preserve">Эффективность не хуже 94% 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 xml:space="preserve">Совместимость с </w:t>
            </w:r>
            <w:r w:rsidRPr="008D4357">
              <w:rPr>
                <w:rFonts w:ascii="Tahoma" w:hAnsi="Tahoma" w:cs="Tahoma"/>
                <w:sz w:val="16"/>
                <w:szCs w:val="16"/>
                <w:lang w:val="en-US"/>
              </w:rPr>
              <w:t>A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PFC - да 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Номинальное входное напряжение 230В</w:t>
            </w:r>
          </w:p>
          <w:p w:rsidR="009D2F37" w:rsidRPr="008D4357" w:rsidRDefault="008D435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Диапазонное значение входного напряжения, включая верхнюю и нижнюю границы диапазона от 190V до 300V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Допустимая входная частота ( Гц ) 50 ± 10 и 60 ± 10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Автоматическое определение входной частоты – да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Входной коэффициент мощности не менее 0.99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Входной разъем подключения не менее 1х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IEC C14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Выходная мощность не менее 1500</w:t>
            </w:r>
            <w:r w:rsidRPr="008D4357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VA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/1500</w:t>
            </w:r>
            <w:r w:rsidRPr="008D4357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W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Ф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орм</w:t>
            </w:r>
            <w:r w:rsidRPr="008D4357">
              <w:rPr>
                <w:rFonts w:ascii="Tahoma" w:hAnsi="Tahoma" w:cs="Tahoma"/>
                <w:sz w:val="16"/>
                <w:szCs w:val="16"/>
              </w:rPr>
              <w:t>а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 xml:space="preserve"> сигнала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– чистая синусоида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Настройк</w:t>
            </w:r>
            <w:r w:rsidRPr="008D4357">
              <w:rPr>
                <w:rFonts w:ascii="Tahoma" w:hAnsi="Tahoma" w:cs="Tahoma"/>
                <w:sz w:val="16"/>
                <w:szCs w:val="16"/>
              </w:rPr>
              <w:t>а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 xml:space="preserve"> выходного напряжения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в любом диапазоне от 200 до  240 </w:t>
            </w:r>
            <w:r w:rsidRPr="008D4357">
              <w:rPr>
                <w:rFonts w:ascii="Tahoma" w:hAnsi="Tahoma" w:cs="Tahoma"/>
                <w:sz w:val="16"/>
                <w:szCs w:val="16"/>
                <w:lang w:val="en-US"/>
              </w:rPr>
              <w:t>V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(±2%)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Настройка выходной частоты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– да 50 ± 0.5% и 60 ± 0.5%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Коэффициент мощности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не менее 0,89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Гармонические искажения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не хуже при</w:t>
            </w:r>
          </w:p>
          <w:p w:rsidR="009D2F37" w:rsidRPr="008D4357" w:rsidRDefault="009D2F37" w:rsidP="009D2F3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линейной нагрузке – THD</w:t>
            </w:r>
            <w:r w:rsidRPr="008D4357">
              <w:rPr>
                <w:rFonts w:ascii="Tahoma" w:eastAsia="MS Gothic" w:hAnsi="Tahoma" w:cs="Tahoma"/>
                <w:sz w:val="16"/>
                <w:szCs w:val="16"/>
              </w:rPr>
              <w:t>＜</w:t>
            </w:r>
            <w:r w:rsidRPr="008D4357">
              <w:rPr>
                <w:rFonts w:ascii="Tahoma" w:hAnsi="Tahoma" w:cs="Tahoma"/>
                <w:sz w:val="16"/>
                <w:szCs w:val="16"/>
              </w:rPr>
              <w:t>2.5%</w:t>
            </w:r>
          </w:p>
          <w:p w:rsidR="009D2F37" w:rsidRPr="008D4357" w:rsidRDefault="009D2F37" w:rsidP="009D2F3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нелинейной нагрузке – THD</w:t>
            </w:r>
            <w:r w:rsidRPr="008D4357">
              <w:rPr>
                <w:rFonts w:ascii="Tahoma" w:eastAsia="MS Gothic" w:hAnsi="Tahoma" w:cs="Tahoma"/>
                <w:sz w:val="16"/>
                <w:szCs w:val="16"/>
              </w:rPr>
              <w:t>＜</w:t>
            </w:r>
            <w:r w:rsidRPr="008D4357">
              <w:rPr>
                <w:rFonts w:ascii="Tahoma" w:hAnsi="Tahoma" w:cs="Tahoma"/>
                <w:sz w:val="16"/>
                <w:szCs w:val="16"/>
              </w:rPr>
              <w:t>5%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Встроенный байпас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– автоматический 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 xml:space="preserve">Кол-во выходов не менее 6шт 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IEC C13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Время работы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при 50% нагрузке не менее 8 мин.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Время работы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при 100% нагрузке не менее 3 мин.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Типовое время перезарядки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не более 5 часов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 xml:space="preserve">Запуск от батареи 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Тип батареи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- г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ерметичная свинцово-кислотная с возможностью горячей замены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Кол-во батарей не более 3шт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 xml:space="preserve">Возможность подключения к внешним </w:t>
            </w:r>
            <w:r w:rsidRPr="008D4357">
              <w:rPr>
                <w:rFonts w:ascii="Tahoma" w:hAnsi="Tahoma" w:cs="Tahoma"/>
                <w:sz w:val="16"/>
                <w:szCs w:val="16"/>
              </w:rPr>
              <w:t>батарейным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 xml:space="preserve"> модулям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– да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EMI/RFI фильтрация Да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  <w:lang w:val="en-US"/>
              </w:rPr>
              <w:t>LCD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дисплей с возможностью вывода информации: режимы, с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остояние питания, состояние батареи, состояние нагрузки, неисправность и предупреждение, журнал событий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Удаленн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ое управление ИПБ – обязательное наличие в комплекте карты 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мониторинг</w:t>
            </w:r>
            <w:r w:rsidRPr="008D4357">
              <w:rPr>
                <w:rFonts w:ascii="Tahoma" w:hAnsi="Tahoma" w:cs="Tahoma"/>
                <w:sz w:val="16"/>
                <w:szCs w:val="16"/>
              </w:rPr>
              <w:t>а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 xml:space="preserve"> SNMP/HTTP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Комплект рельс для монтажа в стойку 19” – обязательное наличие в комплекте</w:t>
            </w:r>
          </w:p>
          <w:p w:rsidR="008A14D4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Вес не более 18кг</w:t>
            </w: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217"/>
        </w:trPr>
        <w:tc>
          <w:tcPr>
            <w:tcW w:w="289" w:type="pct"/>
            <w:vMerge/>
          </w:tcPr>
          <w:p w:rsidR="008A14D4" w:rsidRPr="008D4357" w:rsidRDefault="008A14D4" w:rsidP="008A14D4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  <w:vMerge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44" w:type="pct"/>
            <w:vMerge/>
            <w:vAlign w:val="center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14D4" w:rsidRPr="008D4357" w:rsidTr="008A14D4">
        <w:trPr>
          <w:trHeight w:val="6653"/>
        </w:trPr>
        <w:tc>
          <w:tcPr>
            <w:tcW w:w="289" w:type="pct"/>
          </w:tcPr>
          <w:p w:rsidR="008A14D4" w:rsidRPr="008D4357" w:rsidRDefault="008A14D4" w:rsidP="008A14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pct"/>
          </w:tcPr>
          <w:p w:rsidR="008A14D4" w:rsidRPr="008D4357" w:rsidRDefault="008A14D4" w:rsidP="008A14D4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ИБП 2000 ВА</w:t>
            </w:r>
          </w:p>
        </w:tc>
        <w:tc>
          <w:tcPr>
            <w:tcW w:w="3744" w:type="pct"/>
          </w:tcPr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 xml:space="preserve">Тип - однофазный 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Форм-фактор Rack не более 2U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Топология ИБП Онлайн двойное преобразование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 xml:space="preserve">Эффективность не хуже 94% 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 xml:space="preserve">Совместимость с </w:t>
            </w:r>
            <w:r w:rsidRPr="008D4357">
              <w:rPr>
                <w:rFonts w:ascii="Tahoma" w:hAnsi="Tahoma" w:cs="Tahoma"/>
                <w:sz w:val="16"/>
                <w:szCs w:val="16"/>
                <w:lang w:val="en-US"/>
              </w:rPr>
              <w:t>A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PFC - да 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Номинальное входное напряжение 230В</w:t>
            </w:r>
          </w:p>
          <w:p w:rsidR="008D4357" w:rsidRPr="008D4357" w:rsidRDefault="008D4357" w:rsidP="008D435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Диапазонное значение входного напряжения, включая верхнюю и нижнюю границы диапазона от 190V до 300V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Допустимая входная частота ( Гц ) 50 ± 10 и 60 ± 10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Автоматическое определение входной частоты – да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Входной коэффициент мощности не менее 0.99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Входной разъем подключения не менее 1х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IEC C14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Выходная мощность не менее 2000</w:t>
            </w:r>
            <w:r w:rsidRPr="008D4357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VA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/2000</w:t>
            </w:r>
            <w:r w:rsidRPr="008D4357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W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Ф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орм</w:t>
            </w:r>
            <w:r w:rsidRPr="008D4357">
              <w:rPr>
                <w:rFonts w:ascii="Tahoma" w:hAnsi="Tahoma" w:cs="Tahoma"/>
                <w:sz w:val="16"/>
                <w:szCs w:val="16"/>
              </w:rPr>
              <w:t>а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 xml:space="preserve"> сигнала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– чистая синусоида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Настройк</w:t>
            </w:r>
            <w:r w:rsidRPr="008D4357">
              <w:rPr>
                <w:rFonts w:ascii="Tahoma" w:hAnsi="Tahoma" w:cs="Tahoma"/>
                <w:sz w:val="16"/>
                <w:szCs w:val="16"/>
              </w:rPr>
              <w:t>а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 xml:space="preserve"> выходного напряжения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в любом диапазоне от 200 до  240 </w:t>
            </w:r>
            <w:r w:rsidRPr="008D4357">
              <w:rPr>
                <w:rFonts w:ascii="Tahoma" w:hAnsi="Tahoma" w:cs="Tahoma"/>
                <w:sz w:val="16"/>
                <w:szCs w:val="16"/>
                <w:lang w:val="en-US"/>
              </w:rPr>
              <w:t>V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(±2%)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Настройка выходной частоты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– да 50 ± 0.5% и 60 ± 0.5%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Коэффициент мощности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не менее 0,89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Гармонические искажения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не хуже при</w:t>
            </w:r>
          </w:p>
          <w:p w:rsidR="009D2F37" w:rsidRPr="008D4357" w:rsidRDefault="009D2F37" w:rsidP="009D2F3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линейной нагрузке – THD</w:t>
            </w:r>
            <w:r w:rsidRPr="008D4357">
              <w:rPr>
                <w:rFonts w:ascii="Tahoma" w:eastAsia="MS Gothic" w:hAnsi="Tahoma" w:cs="Tahoma"/>
                <w:sz w:val="16"/>
                <w:szCs w:val="16"/>
              </w:rPr>
              <w:t>＜</w:t>
            </w:r>
            <w:r w:rsidRPr="008D4357">
              <w:rPr>
                <w:rFonts w:ascii="Tahoma" w:hAnsi="Tahoma" w:cs="Tahoma"/>
                <w:sz w:val="16"/>
                <w:szCs w:val="16"/>
              </w:rPr>
              <w:t>2.5%</w:t>
            </w:r>
          </w:p>
          <w:p w:rsidR="009D2F37" w:rsidRPr="008D4357" w:rsidRDefault="009D2F37" w:rsidP="009D2F3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нелинейной нагрузке – THD</w:t>
            </w:r>
            <w:r w:rsidRPr="008D4357">
              <w:rPr>
                <w:rFonts w:ascii="Tahoma" w:eastAsia="MS Gothic" w:hAnsi="Tahoma" w:cs="Tahoma"/>
                <w:sz w:val="16"/>
                <w:szCs w:val="16"/>
              </w:rPr>
              <w:t>＜</w:t>
            </w:r>
            <w:r w:rsidRPr="008D4357">
              <w:rPr>
                <w:rFonts w:ascii="Tahoma" w:hAnsi="Tahoma" w:cs="Tahoma"/>
                <w:sz w:val="16"/>
                <w:szCs w:val="16"/>
              </w:rPr>
              <w:t>5%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Встроенный байпас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– автоматический </w:t>
            </w:r>
            <w:bookmarkStart w:id="7" w:name="_GoBack"/>
            <w:bookmarkEnd w:id="7"/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 xml:space="preserve">Кол-во выходов не менее 8шт 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IEC C13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Время работы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при 50% нагрузке не менее 11 мин.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Время работы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при 100% нагрузке не менее 4 мин.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Типовое время перезарядки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не более 5 часов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 xml:space="preserve">Запуск от батареи 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Тип батареи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- г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ерметичная свинцово-кислотная с возможностью горячей замены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Кол-во батарей не более 6шт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 xml:space="preserve">Возможность подключения к внешним </w:t>
            </w:r>
            <w:r w:rsidRPr="008D4357">
              <w:rPr>
                <w:rFonts w:ascii="Tahoma" w:hAnsi="Tahoma" w:cs="Tahoma"/>
                <w:sz w:val="16"/>
                <w:szCs w:val="16"/>
              </w:rPr>
              <w:t>батарейным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 xml:space="preserve"> модулям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– да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EMI/RFI фильтрация Да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  <w:lang w:val="en-US"/>
              </w:rPr>
              <w:t>LCD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 дисплей с возможностью вывода информации: режимы, с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остояние питания, состояние батареи, состояние нагрузки, неисправность и предупреждение, журнал событий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Удаленн</w:t>
            </w:r>
            <w:r w:rsidRPr="008D4357">
              <w:rPr>
                <w:rFonts w:ascii="Tahoma" w:hAnsi="Tahoma" w:cs="Tahoma"/>
                <w:sz w:val="16"/>
                <w:szCs w:val="16"/>
              </w:rPr>
              <w:t xml:space="preserve">ое управление ИПБ – обязательное наличие в комплекте карты 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>мониторинг</w:t>
            </w:r>
            <w:r w:rsidRPr="008D4357">
              <w:rPr>
                <w:rFonts w:ascii="Tahoma" w:hAnsi="Tahoma" w:cs="Tahoma"/>
                <w:sz w:val="16"/>
                <w:szCs w:val="16"/>
              </w:rPr>
              <w:t>а</w:t>
            </w:r>
            <w:r w:rsidRPr="008D4357">
              <w:rPr>
                <w:rFonts w:ascii="Tahoma" w:eastAsia="Times New Roman" w:hAnsi="Tahoma" w:cs="Tahoma"/>
                <w:sz w:val="16"/>
                <w:szCs w:val="16"/>
              </w:rPr>
              <w:t xml:space="preserve"> SNMP/HTTP</w:t>
            </w:r>
          </w:p>
          <w:p w:rsidR="009D2F37" w:rsidRPr="008D4357" w:rsidRDefault="009D2F37" w:rsidP="009D2F37">
            <w:pPr>
              <w:spacing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>Комплект рельс для монтажа в стойку 19” – обязательное наличие в комплекте</w:t>
            </w:r>
          </w:p>
          <w:p w:rsidR="008A14D4" w:rsidRPr="008D4357" w:rsidRDefault="009D2F37" w:rsidP="009D2F37">
            <w:pPr>
              <w:spacing w:after="0" w:line="240" w:lineRule="auto"/>
              <w:contextualSpacing/>
              <w:rPr>
                <w:rStyle w:val="spectitle"/>
                <w:rFonts w:ascii="Tahoma" w:hAnsi="Tahoma" w:cs="Tahoma"/>
                <w:sz w:val="16"/>
                <w:szCs w:val="16"/>
              </w:rPr>
            </w:pPr>
            <w:r w:rsidRPr="008D4357">
              <w:rPr>
                <w:rFonts w:ascii="Tahoma" w:hAnsi="Tahoma" w:cs="Tahoma"/>
                <w:sz w:val="16"/>
                <w:szCs w:val="16"/>
              </w:rPr>
              <w:t xml:space="preserve">Вес не более </w:t>
            </w:r>
            <w:r w:rsidRPr="008D4357">
              <w:rPr>
                <w:rFonts w:ascii="Tahoma" w:hAnsi="Tahoma" w:cs="Tahoma"/>
                <w:sz w:val="16"/>
                <w:szCs w:val="16"/>
                <w:lang w:val="en-US"/>
              </w:rPr>
              <w:t>32</w:t>
            </w:r>
            <w:r w:rsidRPr="008D4357">
              <w:rPr>
                <w:rFonts w:ascii="Tahoma" w:hAnsi="Tahoma" w:cs="Tahoma"/>
                <w:sz w:val="16"/>
                <w:szCs w:val="16"/>
              </w:rPr>
              <w:t>кг</w:t>
            </w:r>
          </w:p>
        </w:tc>
      </w:tr>
    </w:tbl>
    <w:p w:rsidR="006424D9" w:rsidRDefault="006424D9" w:rsidP="006424D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Default="00DD43FA" w:rsidP="006424D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Срок поставки Продукции: </w:t>
      </w:r>
      <w:r w:rsidR="00D2020C" w:rsidRPr="00D2020C">
        <w:rPr>
          <w:rFonts w:ascii="Tahoma" w:eastAsia="Times New Roman" w:hAnsi="Tahoma" w:cs="Tahoma"/>
          <w:sz w:val="19"/>
          <w:szCs w:val="19"/>
          <w:lang w:eastAsia="ru-RU"/>
        </w:rPr>
        <w:t>с даты заключения договора</w:t>
      </w:r>
      <w:r w:rsidR="00494C76">
        <w:rPr>
          <w:rFonts w:ascii="Tahoma" w:eastAsia="Times New Roman" w:hAnsi="Tahoma" w:cs="Tahoma"/>
          <w:sz w:val="19"/>
          <w:szCs w:val="19"/>
          <w:lang w:eastAsia="ru-RU"/>
        </w:rPr>
        <w:t xml:space="preserve"> по </w:t>
      </w:r>
      <w:r w:rsidR="009D2F37">
        <w:rPr>
          <w:rFonts w:ascii="Tahoma" w:eastAsia="Times New Roman" w:hAnsi="Tahoma" w:cs="Tahoma"/>
          <w:sz w:val="19"/>
          <w:szCs w:val="19"/>
          <w:lang w:eastAsia="ru-RU"/>
        </w:rPr>
        <w:t>22</w:t>
      </w:r>
      <w:r w:rsidR="00494C76">
        <w:rPr>
          <w:rFonts w:ascii="Tahoma" w:eastAsia="Times New Roman" w:hAnsi="Tahoma" w:cs="Tahoma"/>
          <w:sz w:val="19"/>
          <w:szCs w:val="19"/>
          <w:lang w:eastAsia="ru-RU"/>
        </w:rPr>
        <w:t xml:space="preserve"> </w:t>
      </w:r>
      <w:r w:rsidR="00D537B9">
        <w:rPr>
          <w:rFonts w:ascii="Tahoma" w:eastAsia="Times New Roman" w:hAnsi="Tahoma" w:cs="Tahoma"/>
          <w:sz w:val="19"/>
          <w:szCs w:val="19"/>
          <w:lang w:eastAsia="ru-RU"/>
        </w:rPr>
        <w:t>дека</w:t>
      </w:r>
      <w:r w:rsidR="00494C76">
        <w:rPr>
          <w:rFonts w:ascii="Tahoma" w:eastAsia="Times New Roman" w:hAnsi="Tahoma" w:cs="Tahoma"/>
          <w:sz w:val="19"/>
          <w:szCs w:val="19"/>
          <w:lang w:eastAsia="ru-RU"/>
        </w:rPr>
        <w:t>бря</w:t>
      </w:r>
      <w:r w:rsidR="00AE51CA">
        <w:rPr>
          <w:rFonts w:ascii="Tahoma" w:eastAsia="Times New Roman" w:hAnsi="Tahoma" w:cs="Tahoma"/>
          <w:sz w:val="19"/>
          <w:szCs w:val="19"/>
          <w:lang w:eastAsia="ru-RU"/>
        </w:rPr>
        <w:t xml:space="preserve"> 2023 года</w:t>
      </w:r>
      <w:r w:rsidR="00DD2F48">
        <w:rPr>
          <w:rFonts w:ascii="Tahoma" w:eastAsia="Times New Roman" w:hAnsi="Tahoma" w:cs="Tahoma"/>
          <w:sz w:val="19"/>
          <w:szCs w:val="19"/>
          <w:lang w:eastAsia="ru-RU"/>
        </w:rPr>
        <w:t>.</w:t>
      </w:r>
    </w:p>
    <w:p w:rsidR="00776475" w:rsidRDefault="00DD43FA" w:rsidP="006424D9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Специальные требования к упаковке: </w:t>
      </w:r>
      <w:r w:rsidRPr="008C0A9F">
        <w:rPr>
          <w:rFonts w:ascii="Tahoma" w:hAnsi="Tahoma" w:cs="Tahoma"/>
          <w:sz w:val="19"/>
          <w:szCs w:val="19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4D4B72" w:rsidRDefault="00DD43FA" w:rsidP="004D4B72">
      <w:pPr>
        <w:pStyle w:val="a6"/>
        <w:spacing w:line="240" w:lineRule="auto"/>
        <w:ind w:left="1" w:firstLine="0"/>
        <w:rPr>
          <w:rFonts w:ascii="Tahoma" w:hAnsi="Tahoma" w:cs="Tahoma"/>
          <w:sz w:val="19"/>
          <w:szCs w:val="19"/>
        </w:rPr>
      </w:pPr>
      <w:r w:rsidRPr="008C0A9F">
        <w:rPr>
          <w:rFonts w:ascii="Tahoma" w:hAnsi="Tahoma" w:cs="Tahoma"/>
          <w:sz w:val="19"/>
          <w:szCs w:val="19"/>
        </w:rPr>
        <w:t xml:space="preserve">Способ доставки: </w:t>
      </w:r>
      <w:r w:rsidR="004D4B72" w:rsidRPr="00C716E2">
        <w:rPr>
          <w:rFonts w:ascii="Tahoma" w:hAnsi="Tahoma" w:cs="Tahoma"/>
          <w:sz w:val="19"/>
          <w:szCs w:val="19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</w:t>
      </w:r>
      <w:r w:rsidR="004D4B72" w:rsidRPr="008C0A9F">
        <w:rPr>
          <w:rFonts w:ascii="Tahoma" w:hAnsi="Tahoma" w:cs="Tahoma"/>
          <w:sz w:val="19"/>
          <w:szCs w:val="19"/>
        </w:rPr>
        <w:t>.</w:t>
      </w:r>
    </w:p>
    <w:p w:rsidR="00776475" w:rsidRDefault="00776475" w:rsidP="006424D9">
      <w:pPr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7074A4" w:rsidTr="006424D9">
        <w:tc>
          <w:tcPr>
            <w:tcW w:w="8046" w:type="dxa"/>
          </w:tcPr>
          <w:p w:rsidR="00DD43FA" w:rsidRDefault="00DD43FA" w:rsidP="006424D9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4E5F02" w:rsidP="006424D9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(_______________</w:t>
            </w:r>
            <w:r w:rsidR="00DD43F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:rsidR="00DD43FA" w:rsidRDefault="00DD43FA" w:rsidP="006424D9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A447F4" w:rsidP="006424D9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6424D9">
        <w:tc>
          <w:tcPr>
            <w:tcW w:w="8046" w:type="dxa"/>
          </w:tcPr>
          <w:p w:rsidR="00DD43FA" w:rsidRPr="007074A4" w:rsidRDefault="00DD43FA" w:rsidP="006424D9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6424D9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="004E5F0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6424D9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7074A4" w:rsidRDefault="00DD43FA" w:rsidP="006424D9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6424D9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A447F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6424D9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6424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911039" w:rsidRDefault="00DD43FA" w:rsidP="00DD43FA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№3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Pr="00911039" w:rsidRDefault="00DD43FA" w:rsidP="006424D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6424D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6424D9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6424D9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6424D9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6424D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6424D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6424D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6424D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6424D9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6424D9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6424D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6424D9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6424D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6424D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6424D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6424D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6424D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6424D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6424D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6424D9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6424D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6424D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6424D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6424D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6424D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6424D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6424D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6424D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6424D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6424D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6424D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6424D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6424D9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6424D9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6424D9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6424D9">
        <w:tc>
          <w:tcPr>
            <w:tcW w:w="8613" w:type="dxa"/>
          </w:tcPr>
          <w:p w:rsidR="00DD43FA" w:rsidRDefault="00DD43FA" w:rsidP="006424D9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C4733D" w:rsidP="006424D9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(____________________</w:t>
            </w:r>
            <w:r w:rsidR="00DD43F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954" w:type="dxa"/>
          </w:tcPr>
          <w:p w:rsidR="00DD43FA" w:rsidRDefault="00DD43FA" w:rsidP="006424D9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6424D9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6424D9">
        <w:tc>
          <w:tcPr>
            <w:tcW w:w="8613" w:type="dxa"/>
          </w:tcPr>
          <w:p w:rsidR="00DD43FA" w:rsidRPr="007074A4" w:rsidRDefault="00DD43FA" w:rsidP="006424D9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6424D9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="00C4733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________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6424D9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6424D9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6424D9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6424D9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6424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6424D9"/>
    <w:p w:rsidR="004E7EC4" w:rsidRPr="007C6D40" w:rsidRDefault="004E7EC4"/>
    <w:sectPr w:rsidR="004E7EC4" w:rsidRPr="007C6D40" w:rsidSect="008A14D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47E" w:rsidRDefault="00E4647E" w:rsidP="008173A3">
      <w:pPr>
        <w:spacing w:after="0" w:line="240" w:lineRule="auto"/>
      </w:pPr>
      <w:r>
        <w:separator/>
      </w:r>
    </w:p>
  </w:endnote>
  <w:endnote w:type="continuationSeparator" w:id="0">
    <w:p w:rsidR="00E4647E" w:rsidRDefault="00E4647E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47E" w:rsidRDefault="00E4647E" w:rsidP="008173A3">
      <w:pPr>
        <w:spacing w:after="0" w:line="240" w:lineRule="auto"/>
      </w:pPr>
      <w:r>
        <w:separator/>
      </w:r>
    </w:p>
  </w:footnote>
  <w:footnote w:type="continuationSeparator" w:id="0">
    <w:p w:rsidR="00E4647E" w:rsidRDefault="00E4647E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D032C1"/>
    <w:multiLevelType w:val="hybridMultilevel"/>
    <w:tmpl w:val="C898E462"/>
    <w:lvl w:ilvl="0" w:tplc="9530F10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F2C3C68"/>
    <w:multiLevelType w:val="hybridMultilevel"/>
    <w:tmpl w:val="25E8B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9"/>
  </w:num>
  <w:num w:numId="7">
    <w:abstractNumId w:val="0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1839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1E60"/>
    <w:rsid w:val="000329C0"/>
    <w:rsid w:val="0003322E"/>
    <w:rsid w:val="00034503"/>
    <w:rsid w:val="0003540F"/>
    <w:rsid w:val="00036E2B"/>
    <w:rsid w:val="00036FC3"/>
    <w:rsid w:val="00037388"/>
    <w:rsid w:val="00040692"/>
    <w:rsid w:val="00040FF5"/>
    <w:rsid w:val="000411BC"/>
    <w:rsid w:val="00041450"/>
    <w:rsid w:val="000438ED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BC2"/>
    <w:rsid w:val="00052C57"/>
    <w:rsid w:val="00052DAA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0B96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553B"/>
    <w:rsid w:val="000D686C"/>
    <w:rsid w:val="000D73FC"/>
    <w:rsid w:val="000D752D"/>
    <w:rsid w:val="000E0988"/>
    <w:rsid w:val="000E1C66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A1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06E37"/>
    <w:rsid w:val="001103D9"/>
    <w:rsid w:val="00110888"/>
    <w:rsid w:val="00110C41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823"/>
    <w:rsid w:val="00121EF7"/>
    <w:rsid w:val="0012282F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456"/>
    <w:rsid w:val="00150A56"/>
    <w:rsid w:val="001516EA"/>
    <w:rsid w:val="00151B43"/>
    <w:rsid w:val="0015275B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EE0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DE6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2FBD"/>
    <w:rsid w:val="001A308C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624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80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077EC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2712D"/>
    <w:rsid w:val="002307D6"/>
    <w:rsid w:val="00231935"/>
    <w:rsid w:val="002334A9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BCB"/>
    <w:rsid w:val="00270C33"/>
    <w:rsid w:val="00270DD3"/>
    <w:rsid w:val="00270F74"/>
    <w:rsid w:val="00271517"/>
    <w:rsid w:val="002725C5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431"/>
    <w:rsid w:val="002856CF"/>
    <w:rsid w:val="0028596C"/>
    <w:rsid w:val="00286A27"/>
    <w:rsid w:val="00287B6D"/>
    <w:rsid w:val="00287DAA"/>
    <w:rsid w:val="00290E5C"/>
    <w:rsid w:val="00291605"/>
    <w:rsid w:val="00291FFF"/>
    <w:rsid w:val="002930CB"/>
    <w:rsid w:val="00293E8D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37D7"/>
    <w:rsid w:val="002C43B5"/>
    <w:rsid w:val="002C504F"/>
    <w:rsid w:val="002C51DE"/>
    <w:rsid w:val="002C5815"/>
    <w:rsid w:val="002C5AD7"/>
    <w:rsid w:val="002C63A3"/>
    <w:rsid w:val="002C653A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4BFC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2B6E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638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864B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D7D99"/>
    <w:rsid w:val="003D7EF2"/>
    <w:rsid w:val="003E0ACB"/>
    <w:rsid w:val="003E15D0"/>
    <w:rsid w:val="003E2A84"/>
    <w:rsid w:val="003E2D8F"/>
    <w:rsid w:val="003E3781"/>
    <w:rsid w:val="003E3DA0"/>
    <w:rsid w:val="003E4030"/>
    <w:rsid w:val="003E4823"/>
    <w:rsid w:val="003E523F"/>
    <w:rsid w:val="003E6D99"/>
    <w:rsid w:val="003E74F1"/>
    <w:rsid w:val="003F0AC1"/>
    <w:rsid w:val="003F0EB7"/>
    <w:rsid w:val="003F11A2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4753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0BE"/>
    <w:rsid w:val="00411132"/>
    <w:rsid w:val="00411D60"/>
    <w:rsid w:val="0041227A"/>
    <w:rsid w:val="00412F62"/>
    <w:rsid w:val="00413158"/>
    <w:rsid w:val="00413940"/>
    <w:rsid w:val="00413FE3"/>
    <w:rsid w:val="00415A6E"/>
    <w:rsid w:val="00415A9D"/>
    <w:rsid w:val="004164E2"/>
    <w:rsid w:val="00416D93"/>
    <w:rsid w:val="0041784C"/>
    <w:rsid w:val="00417A1D"/>
    <w:rsid w:val="004219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745"/>
    <w:rsid w:val="00452DBB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4C8"/>
    <w:rsid w:val="004736BC"/>
    <w:rsid w:val="00473F84"/>
    <w:rsid w:val="004745A7"/>
    <w:rsid w:val="00474D0F"/>
    <w:rsid w:val="00475A86"/>
    <w:rsid w:val="004761BE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1C17"/>
    <w:rsid w:val="00493DEB"/>
    <w:rsid w:val="00494C76"/>
    <w:rsid w:val="00494EC0"/>
    <w:rsid w:val="00495D97"/>
    <w:rsid w:val="004972A0"/>
    <w:rsid w:val="0049773E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7EC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58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B72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5F02"/>
    <w:rsid w:val="004E672E"/>
    <w:rsid w:val="004E7EC4"/>
    <w:rsid w:val="004F05E6"/>
    <w:rsid w:val="004F129E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4185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1D9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0E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7BD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6D"/>
    <w:rsid w:val="00594776"/>
    <w:rsid w:val="00594794"/>
    <w:rsid w:val="005949B2"/>
    <w:rsid w:val="005953D5"/>
    <w:rsid w:val="00595A85"/>
    <w:rsid w:val="00595AAF"/>
    <w:rsid w:val="00596176"/>
    <w:rsid w:val="005964E2"/>
    <w:rsid w:val="005967E0"/>
    <w:rsid w:val="00596A22"/>
    <w:rsid w:val="005970A3"/>
    <w:rsid w:val="0059799F"/>
    <w:rsid w:val="005979E4"/>
    <w:rsid w:val="005A0279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476A"/>
    <w:rsid w:val="005A506D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4CD4"/>
    <w:rsid w:val="005B612B"/>
    <w:rsid w:val="005B63E4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041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692"/>
    <w:rsid w:val="0063091F"/>
    <w:rsid w:val="00630C7C"/>
    <w:rsid w:val="0063150E"/>
    <w:rsid w:val="00631AAC"/>
    <w:rsid w:val="0063263C"/>
    <w:rsid w:val="00633D85"/>
    <w:rsid w:val="00635A53"/>
    <w:rsid w:val="00635FEE"/>
    <w:rsid w:val="0063696F"/>
    <w:rsid w:val="0064097C"/>
    <w:rsid w:val="00640DE5"/>
    <w:rsid w:val="00642352"/>
    <w:rsid w:val="006424D9"/>
    <w:rsid w:val="00642696"/>
    <w:rsid w:val="00642DB6"/>
    <w:rsid w:val="0064433F"/>
    <w:rsid w:val="00644715"/>
    <w:rsid w:val="00645D34"/>
    <w:rsid w:val="006474A0"/>
    <w:rsid w:val="006478AB"/>
    <w:rsid w:val="00647AB1"/>
    <w:rsid w:val="00647E1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5E46"/>
    <w:rsid w:val="006574CA"/>
    <w:rsid w:val="0065793A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1855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1E63"/>
    <w:rsid w:val="006A298C"/>
    <w:rsid w:val="006A2C5E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7C8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058"/>
    <w:rsid w:val="006E4761"/>
    <w:rsid w:val="006E4850"/>
    <w:rsid w:val="006E4C43"/>
    <w:rsid w:val="006E4CBA"/>
    <w:rsid w:val="006E5A03"/>
    <w:rsid w:val="006E5FD7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0682"/>
    <w:rsid w:val="00761197"/>
    <w:rsid w:val="00761692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475"/>
    <w:rsid w:val="007768CC"/>
    <w:rsid w:val="00777F77"/>
    <w:rsid w:val="00780511"/>
    <w:rsid w:val="007806BA"/>
    <w:rsid w:val="007807D3"/>
    <w:rsid w:val="007812A6"/>
    <w:rsid w:val="0078130E"/>
    <w:rsid w:val="00781BCB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5C56"/>
    <w:rsid w:val="007C69BD"/>
    <w:rsid w:val="007C6CCF"/>
    <w:rsid w:val="007C6D40"/>
    <w:rsid w:val="007C6D98"/>
    <w:rsid w:val="007C6DD7"/>
    <w:rsid w:val="007C6E28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7F7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0BC6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514"/>
    <w:rsid w:val="007F1D5D"/>
    <w:rsid w:val="007F295C"/>
    <w:rsid w:val="007F38A9"/>
    <w:rsid w:val="007F3D07"/>
    <w:rsid w:val="007F3D85"/>
    <w:rsid w:val="007F444C"/>
    <w:rsid w:val="007F55E1"/>
    <w:rsid w:val="007F5A69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171"/>
    <w:rsid w:val="00815263"/>
    <w:rsid w:val="008154F7"/>
    <w:rsid w:val="00815A72"/>
    <w:rsid w:val="00815E7F"/>
    <w:rsid w:val="00816674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0E5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6C56"/>
    <w:rsid w:val="00877431"/>
    <w:rsid w:val="00880A53"/>
    <w:rsid w:val="00880B56"/>
    <w:rsid w:val="00880EDD"/>
    <w:rsid w:val="00880FFE"/>
    <w:rsid w:val="00883731"/>
    <w:rsid w:val="0088381D"/>
    <w:rsid w:val="0088545C"/>
    <w:rsid w:val="00885646"/>
    <w:rsid w:val="00885F14"/>
    <w:rsid w:val="00886943"/>
    <w:rsid w:val="00886D7A"/>
    <w:rsid w:val="00887064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14D4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1E35"/>
    <w:rsid w:val="008C2460"/>
    <w:rsid w:val="008C348D"/>
    <w:rsid w:val="008C3FBA"/>
    <w:rsid w:val="008C48C4"/>
    <w:rsid w:val="008C4CF0"/>
    <w:rsid w:val="008C4E36"/>
    <w:rsid w:val="008C4E39"/>
    <w:rsid w:val="008C5D86"/>
    <w:rsid w:val="008C64F1"/>
    <w:rsid w:val="008C69AF"/>
    <w:rsid w:val="008C7025"/>
    <w:rsid w:val="008D086A"/>
    <w:rsid w:val="008D1073"/>
    <w:rsid w:val="008D1934"/>
    <w:rsid w:val="008D3602"/>
    <w:rsid w:val="008D3B55"/>
    <w:rsid w:val="008D4357"/>
    <w:rsid w:val="008D4395"/>
    <w:rsid w:val="008D4442"/>
    <w:rsid w:val="008D4EA9"/>
    <w:rsid w:val="008D5197"/>
    <w:rsid w:val="008D541F"/>
    <w:rsid w:val="008D5934"/>
    <w:rsid w:val="008D7261"/>
    <w:rsid w:val="008D791A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69F2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636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6DF2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2F2F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B71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33AE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6BA2"/>
    <w:rsid w:val="00977618"/>
    <w:rsid w:val="00977A8B"/>
    <w:rsid w:val="00980A57"/>
    <w:rsid w:val="00980D69"/>
    <w:rsid w:val="00982397"/>
    <w:rsid w:val="0098255E"/>
    <w:rsid w:val="00983F3B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1CD0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2F37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519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BE4"/>
    <w:rsid w:val="009F6E8E"/>
    <w:rsid w:val="009F709D"/>
    <w:rsid w:val="009F7C92"/>
    <w:rsid w:val="00A01198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2C82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1D53"/>
    <w:rsid w:val="00A625F9"/>
    <w:rsid w:val="00A62798"/>
    <w:rsid w:val="00A63CE1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777FD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40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6E51"/>
    <w:rsid w:val="00AB7359"/>
    <w:rsid w:val="00AB74EC"/>
    <w:rsid w:val="00AB7D4A"/>
    <w:rsid w:val="00AC0DBC"/>
    <w:rsid w:val="00AC159E"/>
    <w:rsid w:val="00AC1A9A"/>
    <w:rsid w:val="00AC4087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2BF2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0E20"/>
    <w:rsid w:val="00AE0F63"/>
    <w:rsid w:val="00AE1BEB"/>
    <w:rsid w:val="00AE1E0E"/>
    <w:rsid w:val="00AE23A6"/>
    <w:rsid w:val="00AE2AC3"/>
    <w:rsid w:val="00AE2D89"/>
    <w:rsid w:val="00AE2FE4"/>
    <w:rsid w:val="00AE5068"/>
    <w:rsid w:val="00AE512D"/>
    <w:rsid w:val="00AE51CA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EA6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6378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3ED8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4E2"/>
    <w:rsid w:val="00B526F2"/>
    <w:rsid w:val="00B52B33"/>
    <w:rsid w:val="00B540A9"/>
    <w:rsid w:val="00B556E8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1FF1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20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4DDC"/>
    <w:rsid w:val="00BB5181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66E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0B23"/>
    <w:rsid w:val="00C015DF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0F83"/>
    <w:rsid w:val="00C11318"/>
    <w:rsid w:val="00C1183B"/>
    <w:rsid w:val="00C11DEA"/>
    <w:rsid w:val="00C1284E"/>
    <w:rsid w:val="00C13463"/>
    <w:rsid w:val="00C142F8"/>
    <w:rsid w:val="00C14650"/>
    <w:rsid w:val="00C14B4B"/>
    <w:rsid w:val="00C14CF5"/>
    <w:rsid w:val="00C15DF9"/>
    <w:rsid w:val="00C1635E"/>
    <w:rsid w:val="00C168D5"/>
    <w:rsid w:val="00C20A12"/>
    <w:rsid w:val="00C20D44"/>
    <w:rsid w:val="00C21B9B"/>
    <w:rsid w:val="00C21D60"/>
    <w:rsid w:val="00C234AD"/>
    <w:rsid w:val="00C24405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715"/>
    <w:rsid w:val="00C42A89"/>
    <w:rsid w:val="00C42FFF"/>
    <w:rsid w:val="00C43967"/>
    <w:rsid w:val="00C440AE"/>
    <w:rsid w:val="00C44E67"/>
    <w:rsid w:val="00C44EA2"/>
    <w:rsid w:val="00C458E0"/>
    <w:rsid w:val="00C45A19"/>
    <w:rsid w:val="00C45A75"/>
    <w:rsid w:val="00C46295"/>
    <w:rsid w:val="00C469E3"/>
    <w:rsid w:val="00C4733D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28"/>
    <w:rsid w:val="00C706E2"/>
    <w:rsid w:val="00C70721"/>
    <w:rsid w:val="00C7093B"/>
    <w:rsid w:val="00C70FCB"/>
    <w:rsid w:val="00C711C2"/>
    <w:rsid w:val="00C71B2C"/>
    <w:rsid w:val="00C725C7"/>
    <w:rsid w:val="00C727F2"/>
    <w:rsid w:val="00C74F0B"/>
    <w:rsid w:val="00C7554F"/>
    <w:rsid w:val="00C75564"/>
    <w:rsid w:val="00C75C8B"/>
    <w:rsid w:val="00C7660B"/>
    <w:rsid w:val="00C775A8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2AF9"/>
    <w:rsid w:val="00C935F1"/>
    <w:rsid w:val="00C95205"/>
    <w:rsid w:val="00C9556A"/>
    <w:rsid w:val="00C962D5"/>
    <w:rsid w:val="00C963F3"/>
    <w:rsid w:val="00C9694F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0D23"/>
    <w:rsid w:val="00CB3514"/>
    <w:rsid w:val="00CB42F6"/>
    <w:rsid w:val="00CB48DE"/>
    <w:rsid w:val="00CB507B"/>
    <w:rsid w:val="00CB614C"/>
    <w:rsid w:val="00CB6D6E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E7CCC"/>
    <w:rsid w:val="00CF0166"/>
    <w:rsid w:val="00CF0410"/>
    <w:rsid w:val="00CF1432"/>
    <w:rsid w:val="00CF1A19"/>
    <w:rsid w:val="00CF1B39"/>
    <w:rsid w:val="00CF1D76"/>
    <w:rsid w:val="00CF1EAD"/>
    <w:rsid w:val="00CF219F"/>
    <w:rsid w:val="00CF224D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5FAF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20C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66CD"/>
    <w:rsid w:val="00D27C3D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3EF"/>
    <w:rsid w:val="00D4341B"/>
    <w:rsid w:val="00D43C37"/>
    <w:rsid w:val="00D43FF0"/>
    <w:rsid w:val="00D44043"/>
    <w:rsid w:val="00D4407B"/>
    <w:rsid w:val="00D448FC"/>
    <w:rsid w:val="00D44924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37B9"/>
    <w:rsid w:val="00D55801"/>
    <w:rsid w:val="00D56424"/>
    <w:rsid w:val="00D571FE"/>
    <w:rsid w:val="00D57832"/>
    <w:rsid w:val="00D60F41"/>
    <w:rsid w:val="00D612A2"/>
    <w:rsid w:val="00D6162F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0A"/>
    <w:rsid w:val="00D91A2B"/>
    <w:rsid w:val="00D91D32"/>
    <w:rsid w:val="00D92489"/>
    <w:rsid w:val="00D92D4F"/>
    <w:rsid w:val="00D936F3"/>
    <w:rsid w:val="00D9383F"/>
    <w:rsid w:val="00D9402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C7E2B"/>
    <w:rsid w:val="00DD0EB6"/>
    <w:rsid w:val="00DD15F2"/>
    <w:rsid w:val="00DD164B"/>
    <w:rsid w:val="00DD1C3D"/>
    <w:rsid w:val="00DD2507"/>
    <w:rsid w:val="00DD2E0E"/>
    <w:rsid w:val="00DD2F48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18AF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44AE"/>
    <w:rsid w:val="00DF46DF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C7C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4C8C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47E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2714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6A59"/>
    <w:rsid w:val="00E67970"/>
    <w:rsid w:val="00E67E7F"/>
    <w:rsid w:val="00E702C2"/>
    <w:rsid w:val="00E70345"/>
    <w:rsid w:val="00E713F6"/>
    <w:rsid w:val="00E71F33"/>
    <w:rsid w:val="00E71F54"/>
    <w:rsid w:val="00E72E45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0F0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4FB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4FD8"/>
    <w:rsid w:val="00ED6059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931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776D6"/>
    <w:rsid w:val="00F81CCC"/>
    <w:rsid w:val="00F82316"/>
    <w:rsid w:val="00F82612"/>
    <w:rsid w:val="00F8308A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3C43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329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D75BF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4AB8"/>
    <w:rsid w:val="00FF5F07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6424D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cinfo">
    <w:name w:val="specinfo"/>
    <w:basedOn w:val="a0"/>
    <w:rsid w:val="008A14D4"/>
  </w:style>
  <w:style w:type="character" w:customStyle="1" w:styleId="spectitle">
    <w:name w:val="spectitle"/>
    <w:basedOn w:val="a0"/>
    <w:rsid w:val="008A1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Martyn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mitriy.Savinkov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zakupki.tplusgroup.ru/ter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gor.Povarnitsyn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5119</Words>
  <Characters>29183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Поварницын Игорь Васильевич</cp:lastModifiedBy>
  <cp:revision>137</cp:revision>
  <dcterms:created xsi:type="dcterms:W3CDTF">2023-06-01T02:34:00Z</dcterms:created>
  <dcterms:modified xsi:type="dcterms:W3CDTF">2023-10-19T09:00:00Z</dcterms:modified>
</cp:coreProperties>
</file>